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51606" w:rsidR="00551606" w:rsidP="008847D7" w:rsidRDefault="00551606" w14:paraId="45f9d1a" w14:textId="45f9d1a">
      <w:pPr>
        <w:spacing w:after="0" w:line="240" w:lineRule="auto"/>
        <w:ind w:firstLine="708"/>
        <w15:collapsed w:val="false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  <w:bookmarkStart w:name="_GoBack" w:id="0"/>
      <w:bookmarkEnd w:id="0"/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drawing>
          <wp:inline distT="0" distB="0" distL="0" distR="0">
            <wp:extent cx="472440" cy="609600"/>
            <wp:effectExtent l="0" t="0" r="3810" b="0"/>
            <wp:docPr id="1" name="Slika 1" descr="D:\_0_RADIONICA-SPLIT - nije uredjeno\Materijali za CD - SPLIT\Slike\GRB-RH-png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D:\_0_RADIONICA-SPLIT - nije uredjeno\Materijali za CD - SPLIT\Slike\GRB-RH-png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 xml:space="preserve">  Republika Hrvatska</w:t>
      </w: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ab/>
      </w: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ab/>
      </w: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ab/>
      </w: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ab/>
        <w:t xml:space="preserve">           Poslovni broj: P Ob-16</w:t>
      </w:r>
      <w:r w:rsidR="001A0527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>8</w:t>
      </w: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>/2025-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 xml:space="preserve"> Općinski sud u Zadru 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  <w:r w:rsidRPr="00551606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t xml:space="preserve">     Zadar, Borelli 9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</w:pPr>
    </w:p>
    <w:p w:rsidRPr="00551606" w:rsidR="00551606" w:rsidP="008847D7" w:rsidRDefault="00551606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U  I M E  R E P U B L I K E  H R V A T S K E</w:t>
      </w:r>
    </w:p>
    <w:p w:rsidRPr="00551606" w:rsidR="00551606" w:rsidP="008847D7" w:rsidRDefault="00551606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551606" w:rsidR="00551606" w:rsidP="008847D7" w:rsidRDefault="00551606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P R E S U D A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ab/>
        <w:t xml:space="preserve">Općinski sud u Zadru, po sucu toga suda Katji Morić Arambašić, kao sucu pojedincu, u pravnoj stvari tužitelja 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u predmetu tužitelja </w:t>
      </w:r>
      <w:r w:rsidR="00BB2DB3">
        <w:rPr>
          <w:rFonts w:ascii="Arial" w:hAnsi="Arial" w:cs="Arial"/>
          <w:color w:val="000000"/>
          <w:sz w:val="24"/>
          <w:szCs w:val="24"/>
        </w:rPr>
        <w:t>S.-L.I.</w:t>
      </w:r>
      <w:r w:rsidRPr="00551606" w:rsidR="00411250">
        <w:rPr>
          <w:rFonts w:ascii="Arial" w:hAnsi="Arial" w:cs="Arial"/>
          <w:color w:val="000000"/>
          <w:sz w:val="24"/>
          <w:szCs w:val="24"/>
        </w:rPr>
        <w:t xml:space="preserve"> </w:t>
      </w:r>
      <w:bookmarkStart w:name="_Hlk237442689" w:id="1"/>
      <w:r w:rsidR="00C25875">
        <w:rPr>
          <w:rFonts w:ascii="Arial" w:hAnsi="Arial" w:cs="Arial"/>
          <w:color w:val="000000"/>
          <w:sz w:val="24"/>
          <w:szCs w:val="24"/>
        </w:rPr>
        <w:t>s prebivalištem u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Zadr</w:t>
      </w:r>
      <w:r w:rsidR="00C25875">
        <w:rPr>
          <w:rFonts w:ascii="Arial" w:hAnsi="Arial" w:cs="Arial"/>
          <w:color w:val="000000"/>
          <w:sz w:val="24"/>
          <w:szCs w:val="24"/>
        </w:rPr>
        <w:t>u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, </w:t>
      </w:r>
      <w:bookmarkEnd w:id="1"/>
      <w:r w:rsidR="00BB2DB3">
        <w:rPr>
          <w:rFonts w:ascii="Arial" w:hAnsi="Arial" w:cs="Arial"/>
          <w:color w:val="000000"/>
          <w:sz w:val="24"/>
          <w:szCs w:val="24"/>
        </w:rPr>
        <w:t>I. M.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10, OIB: </w:t>
      </w:r>
      <w:bookmarkStart w:name="_Hlk209787615" w:id="2"/>
      <w:r w:rsidR="00BB2DB3">
        <w:rPr>
          <w:rFonts w:ascii="Arial" w:hAnsi="Arial" w:cs="Arial"/>
          <w:color w:val="000000"/>
          <w:sz w:val="24"/>
          <w:szCs w:val="24"/>
        </w:rPr>
        <w:t>…</w:t>
      </w:r>
      <w:r w:rsidRPr="00551606">
        <w:rPr>
          <w:rFonts w:ascii="Arial" w:hAnsi="Arial" w:cs="Arial"/>
          <w:color w:val="000000"/>
          <w:sz w:val="24"/>
          <w:szCs w:val="24"/>
        </w:rPr>
        <w:t>, zastupanog po punomoćnici G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>Š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>, odvjetnici u Zadru, protiv tužene A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</w:t>
      </w:r>
      <w:r w:rsidR="00C25875">
        <w:rPr>
          <w:rFonts w:ascii="Arial" w:hAnsi="Arial" w:cs="Arial"/>
          <w:color w:val="000000"/>
          <w:sz w:val="24"/>
          <w:szCs w:val="24"/>
        </w:rPr>
        <w:t>s prebivalištem u</w:t>
      </w:r>
      <w:r w:rsidRPr="00551606" w:rsidR="00C25875">
        <w:rPr>
          <w:rFonts w:ascii="Arial" w:hAnsi="Arial" w:cs="Arial"/>
          <w:color w:val="000000"/>
          <w:sz w:val="24"/>
          <w:szCs w:val="24"/>
        </w:rPr>
        <w:t xml:space="preserve"> Zadr</w:t>
      </w:r>
      <w:r w:rsidR="00C25875">
        <w:rPr>
          <w:rFonts w:ascii="Arial" w:hAnsi="Arial" w:cs="Arial"/>
          <w:color w:val="000000"/>
          <w:sz w:val="24"/>
          <w:szCs w:val="24"/>
        </w:rPr>
        <w:t>u</w:t>
      </w:r>
      <w:r w:rsidRPr="00551606">
        <w:rPr>
          <w:rFonts w:ascii="Arial" w:hAnsi="Arial" w:cs="Arial"/>
          <w:color w:val="000000"/>
          <w:sz w:val="24"/>
          <w:szCs w:val="24"/>
        </w:rPr>
        <w:t>, M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C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N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52</w:t>
      </w:r>
      <w:r w:rsidR="00C25875">
        <w:rPr>
          <w:rFonts w:ascii="Arial" w:hAnsi="Arial" w:cs="Arial"/>
          <w:color w:val="000000"/>
          <w:sz w:val="24"/>
          <w:szCs w:val="24"/>
        </w:rPr>
        <w:t xml:space="preserve"> te boravištem u Francuskoj,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OIB: </w:t>
      </w:r>
      <w:r w:rsidR="00BB2DB3">
        <w:rPr>
          <w:rFonts w:ascii="Arial" w:hAnsi="Arial" w:cs="Arial"/>
          <w:color w:val="000000"/>
          <w:sz w:val="24"/>
          <w:szCs w:val="24"/>
        </w:rPr>
        <w:t>…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551606">
        <w:rPr>
          <w:rFonts w:ascii="Arial" w:hAnsi="Arial" w:cs="Arial"/>
          <w:sz w:val="24"/>
          <w:szCs w:val="24"/>
        </w:rPr>
        <w:t xml:space="preserve">radi izmjene odluke o roditeljskoj skrbi </w:t>
      </w:r>
      <w:r w:rsidR="00C25875">
        <w:rPr>
          <w:rFonts w:ascii="Arial" w:hAnsi="Arial" w:cs="Arial"/>
          <w:sz w:val="24"/>
          <w:szCs w:val="24"/>
        </w:rPr>
        <w:t xml:space="preserve">i dr. </w:t>
      </w:r>
      <w:r w:rsidRPr="00551606">
        <w:rPr>
          <w:rFonts w:ascii="Arial" w:hAnsi="Arial" w:cs="Arial"/>
          <w:sz w:val="24"/>
          <w:szCs w:val="24"/>
        </w:rPr>
        <w:t>nad mlt. A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Z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I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</w:t>
      </w:r>
      <w:r w:rsidR="00C25875">
        <w:rPr>
          <w:rFonts w:ascii="Arial" w:hAnsi="Arial" w:cs="Arial"/>
          <w:color w:val="000000"/>
          <w:sz w:val="24"/>
          <w:szCs w:val="24"/>
        </w:rPr>
        <w:t>s prebivalištem u</w:t>
      </w:r>
      <w:r w:rsidRPr="00551606" w:rsidR="00C25875">
        <w:rPr>
          <w:rFonts w:ascii="Arial" w:hAnsi="Arial" w:cs="Arial"/>
          <w:color w:val="000000"/>
          <w:sz w:val="24"/>
          <w:szCs w:val="24"/>
        </w:rPr>
        <w:t xml:space="preserve"> Zadr</w:t>
      </w:r>
      <w:r w:rsidR="00C25875">
        <w:rPr>
          <w:rFonts w:ascii="Arial" w:hAnsi="Arial" w:cs="Arial"/>
          <w:color w:val="000000"/>
          <w:sz w:val="24"/>
          <w:szCs w:val="24"/>
        </w:rPr>
        <w:t>u</w:t>
      </w:r>
      <w:r w:rsidRPr="00551606">
        <w:rPr>
          <w:rFonts w:ascii="Arial" w:hAnsi="Arial" w:cs="Arial"/>
          <w:color w:val="000000"/>
          <w:sz w:val="24"/>
          <w:szCs w:val="24"/>
        </w:rPr>
        <w:t>,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M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10, </w:t>
      </w:r>
      <w:r w:rsidRPr="00551606">
        <w:rPr>
          <w:rFonts w:ascii="Arial" w:hAnsi="Arial" w:cs="Arial"/>
          <w:sz w:val="24"/>
          <w:szCs w:val="24"/>
        </w:rPr>
        <w:t xml:space="preserve">OIB: </w:t>
      </w:r>
      <w:r w:rsidR="00BB2DB3">
        <w:rPr>
          <w:rFonts w:ascii="Arial" w:hAnsi="Arial" w:cs="Arial"/>
          <w:sz w:val="24"/>
          <w:szCs w:val="24"/>
        </w:rPr>
        <w:t>….</w:t>
      </w:r>
      <w:r w:rsidRPr="00551606">
        <w:rPr>
          <w:rFonts w:ascii="Arial" w:hAnsi="Arial" w:cs="Arial"/>
          <w:sz w:val="24"/>
          <w:szCs w:val="24"/>
        </w:rPr>
        <w:t>,</w:t>
      </w:r>
      <w:bookmarkEnd w:id="2"/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551606">
        <w:rPr>
          <w:rFonts w:ascii="Arial" w:hAnsi="Arial" w:eastAsia="Calibri" w:cs="Arial"/>
          <w:kern w:val="0"/>
          <w:sz w:val="24"/>
          <w:szCs w:val="24"/>
        </w:rPr>
        <w:t>zastupan</w:t>
      </w:r>
      <w:r>
        <w:rPr>
          <w:rFonts w:ascii="Arial" w:hAnsi="Arial" w:eastAsia="Calibri" w:cs="Arial"/>
          <w:kern w:val="0"/>
          <w:sz w:val="24"/>
          <w:szCs w:val="24"/>
        </w:rPr>
        <w:t>e</w:t>
      </w: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 po </w:t>
      </w:r>
      <w:r w:rsidRPr="00551606">
        <w:rPr>
          <w:rFonts w:ascii="Arial" w:hAnsi="Arial" w:eastAsia="Times New Roman" w:cs="Arial"/>
          <w:bCs/>
          <w:kern w:val="0"/>
          <w:sz w:val="24"/>
          <w:szCs w:val="24"/>
        </w:rPr>
        <w:t xml:space="preserve">posebnom skrbniku 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>M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V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, dipl. iur., djelatnici Centra za posebno skrbništvo, Podružnica Zadar, Velebitska </w:t>
      </w:r>
      <w:r w:rsidR="00C25875">
        <w:rPr>
          <w:rFonts w:ascii="Arial" w:hAnsi="Arial" w:cs="Arial"/>
          <w:color w:val="000000"/>
          <w:kern w:val="0"/>
          <w:sz w:val="24"/>
          <w:szCs w:val="24"/>
        </w:rPr>
        <w:t>6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, p.p. </w:t>
      </w:r>
      <w:r w:rsidR="00C25875">
        <w:rPr>
          <w:rFonts w:ascii="Arial" w:hAnsi="Arial" w:cs="Arial"/>
          <w:color w:val="000000"/>
          <w:kern w:val="0"/>
          <w:sz w:val="24"/>
          <w:szCs w:val="24"/>
        </w:rPr>
        <w:t>59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, </w:t>
      </w:r>
      <w:r w:rsidRPr="00551606">
        <w:rPr>
          <w:rFonts w:ascii="Arial" w:hAnsi="Arial" w:eastAsia="Calibri" w:cs="Arial"/>
          <w:kern w:val="0"/>
          <w:sz w:val="24"/>
          <w:szCs w:val="24"/>
        </w:rPr>
        <w:t>nakon održane glavne rasprave na kojoj je bila isključena javnost zaključene 08. srpnja 2026. u prisutnosti tužitelja, njegovog punomoćnik</w:t>
      </w:r>
      <w:r w:rsidR="00411250">
        <w:rPr>
          <w:rFonts w:ascii="Arial" w:hAnsi="Arial" w:eastAsia="Calibri" w:cs="Arial"/>
          <w:kern w:val="0"/>
          <w:sz w:val="24"/>
          <w:szCs w:val="24"/>
        </w:rPr>
        <w:t>a, a u ods</w:t>
      </w:r>
      <w:r w:rsidR="004C0148">
        <w:rPr>
          <w:rFonts w:ascii="Arial" w:hAnsi="Arial" w:eastAsia="Calibri" w:cs="Arial"/>
          <w:kern w:val="0"/>
          <w:sz w:val="24"/>
          <w:szCs w:val="24"/>
        </w:rPr>
        <w:t>u</w:t>
      </w:r>
      <w:r w:rsidR="00411250">
        <w:rPr>
          <w:rFonts w:ascii="Arial" w:hAnsi="Arial" w:eastAsia="Calibri" w:cs="Arial"/>
          <w:kern w:val="0"/>
          <w:sz w:val="24"/>
          <w:szCs w:val="24"/>
        </w:rPr>
        <w:t>tnosti</w:t>
      </w: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 uredno pozvane posebne skrbnice mlt. djeteta i tužene te objave 14. kolovoza 2026. 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p r e s u d i o   j e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053136" w:rsidR="00551606" w:rsidP="00053136" w:rsidRDefault="00551606">
      <w:pPr>
        <w:pStyle w:val="Odlomakpopisa"/>
        <w:numPr>
          <w:ilvl w:val="0"/>
          <w:numId w:val="8"/>
        </w:numPr>
        <w:spacing w:after="0" w:line="240" w:lineRule="auto"/>
        <w:ind w:left="1134" w:hanging="425"/>
        <w:jc w:val="both"/>
        <w:rPr>
          <w:rFonts w:ascii="Arial" w:hAnsi="Arial" w:cs="Arial"/>
          <w:kern w:val="0"/>
          <w:sz w:val="24"/>
          <w:szCs w:val="24"/>
        </w:rPr>
      </w:pPr>
      <w:r w:rsidRPr="00053136">
        <w:rPr>
          <w:rFonts w:ascii="Arial" w:hAnsi="Arial" w:eastAsia="Calibri" w:cs="Arial"/>
          <w:iCs/>
          <w:kern w:val="0"/>
          <w:sz w:val="24"/>
          <w:szCs w:val="24"/>
        </w:rPr>
        <w:t xml:space="preserve">Mijenja se odluka o roditeljskoj skrbi u odnosu na </w:t>
      </w:r>
      <w:r w:rsidRPr="00053136">
        <w:rPr>
          <w:rFonts w:ascii="Arial" w:hAnsi="Arial" w:cs="Arial"/>
          <w:iCs/>
          <w:color w:val="000000"/>
          <w:kern w:val="0"/>
          <w:sz w:val="24"/>
          <w:szCs w:val="24"/>
        </w:rPr>
        <w:t xml:space="preserve">mlt. </w:t>
      </w:r>
      <w:r w:rsidRPr="00053136">
        <w:rPr>
          <w:rFonts w:ascii="Arial" w:hAnsi="Arial" w:cs="Arial"/>
          <w:sz w:val="24"/>
          <w:szCs w:val="24"/>
        </w:rPr>
        <w:t>A</w:t>
      </w:r>
      <w:r w:rsidR="00BB2DB3">
        <w:rPr>
          <w:rFonts w:ascii="Arial" w:hAnsi="Arial" w:cs="Arial"/>
          <w:sz w:val="24"/>
          <w:szCs w:val="24"/>
        </w:rPr>
        <w:t>.</w:t>
      </w:r>
      <w:r w:rsidRPr="00053136">
        <w:rPr>
          <w:rFonts w:ascii="Arial" w:hAnsi="Arial" w:cs="Arial"/>
          <w:sz w:val="24"/>
          <w:szCs w:val="24"/>
        </w:rPr>
        <w:t xml:space="preserve"> Z</w:t>
      </w:r>
      <w:r w:rsidR="00BB2DB3">
        <w:rPr>
          <w:rFonts w:ascii="Arial" w:hAnsi="Arial" w:cs="Arial"/>
          <w:sz w:val="24"/>
          <w:szCs w:val="24"/>
        </w:rPr>
        <w:t>.</w:t>
      </w:r>
      <w:r w:rsidRPr="00053136">
        <w:rPr>
          <w:rFonts w:ascii="Arial" w:hAnsi="Arial" w:cs="Arial"/>
          <w:sz w:val="24"/>
          <w:szCs w:val="24"/>
        </w:rPr>
        <w:t xml:space="preserve"> I</w:t>
      </w:r>
      <w:r w:rsidR="00BB2DB3">
        <w:rPr>
          <w:rFonts w:ascii="Arial" w:hAnsi="Arial" w:cs="Arial"/>
          <w:sz w:val="24"/>
          <w:szCs w:val="24"/>
        </w:rPr>
        <w:t>.</w:t>
      </w:r>
      <w:r w:rsidRPr="00053136">
        <w:rPr>
          <w:rFonts w:ascii="Arial" w:hAnsi="Arial" w:cs="Arial"/>
          <w:kern w:val="0"/>
          <w:sz w:val="24"/>
          <w:szCs w:val="24"/>
        </w:rPr>
        <w:t>,</w:t>
      </w:r>
      <w:r w:rsidRPr="00053136">
        <w:rPr>
          <w:rFonts w:ascii="Arial" w:hAnsi="Arial" w:cs="Arial"/>
          <w:iCs/>
          <w:color w:val="000000"/>
          <w:kern w:val="0"/>
          <w:sz w:val="24"/>
          <w:szCs w:val="24"/>
        </w:rPr>
        <w:t xml:space="preserve"> OIB: </w:t>
      </w:r>
      <w:r w:rsidR="00BB2DB3">
        <w:rPr>
          <w:rFonts w:ascii="Arial" w:hAnsi="Arial" w:cs="Arial"/>
          <w:kern w:val="0"/>
          <w:sz w:val="24"/>
          <w:szCs w:val="24"/>
        </w:rPr>
        <w:t>…</w:t>
      </w:r>
      <w:r w:rsidRPr="00053136">
        <w:rPr>
          <w:rFonts w:ascii="Arial" w:hAnsi="Arial" w:cs="Arial"/>
          <w:iCs/>
          <w:color w:val="000000"/>
          <w:kern w:val="0"/>
          <w:sz w:val="24"/>
          <w:szCs w:val="24"/>
        </w:rPr>
        <w:t xml:space="preserve">, određena </w:t>
      </w:r>
      <w:r w:rsidRPr="00053136">
        <w:rPr>
          <w:rFonts w:ascii="Arial" w:hAnsi="Arial" w:eastAsia="Calibri" w:cs="Arial"/>
          <w:iCs/>
          <w:kern w:val="0"/>
          <w:sz w:val="24"/>
          <w:szCs w:val="24"/>
        </w:rPr>
        <w:t>Rješenjem Općinskog suda u Zadru posl. br. R1 Ob-</w:t>
      </w:r>
      <w:r w:rsidR="00BB2DB3">
        <w:rPr>
          <w:rFonts w:ascii="Arial" w:hAnsi="Arial" w:eastAsia="Calibri" w:cs="Arial"/>
          <w:iCs/>
          <w:kern w:val="0"/>
          <w:sz w:val="24"/>
          <w:szCs w:val="24"/>
        </w:rPr>
        <w:t>…</w:t>
      </w:r>
      <w:r w:rsidRPr="00053136">
        <w:rPr>
          <w:rFonts w:ascii="Arial" w:hAnsi="Arial" w:eastAsia="Calibri" w:cs="Arial"/>
          <w:iCs/>
          <w:kern w:val="0"/>
          <w:sz w:val="24"/>
          <w:szCs w:val="24"/>
        </w:rPr>
        <w:t>2023 od 03. veljače 2023. kojim je odobren Plan o zajedničkoj roditeljskoj skrbi sklopljen 06. prosinca 2022. na način da se određuje: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numPr>
          <w:ilvl w:val="0"/>
          <w:numId w:val="1"/>
        </w:numPr>
        <w:spacing w:after="0" w:line="240" w:lineRule="auto"/>
        <w:ind w:left="1560" w:hanging="426"/>
        <w:contextualSpacing/>
        <w:jc w:val="both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cs="Arial"/>
          <w:kern w:val="0"/>
          <w:sz w:val="24"/>
          <w:szCs w:val="24"/>
        </w:rPr>
        <w:t xml:space="preserve">Zajedničko dijete </w:t>
      </w:r>
      <w:bookmarkStart w:name="_Hlk95767032" w:id="3"/>
      <w:r w:rsidRPr="00551606">
        <w:rPr>
          <w:rFonts w:ascii="Arial" w:hAnsi="Arial" w:cs="Arial"/>
          <w:kern w:val="0"/>
          <w:sz w:val="24"/>
          <w:szCs w:val="24"/>
        </w:rPr>
        <w:t xml:space="preserve">mlt. </w:t>
      </w:r>
      <w:bookmarkEnd w:id="3"/>
      <w:r w:rsidRPr="00551606">
        <w:rPr>
          <w:rFonts w:ascii="Arial" w:hAnsi="Arial" w:cs="Arial"/>
          <w:sz w:val="24"/>
          <w:szCs w:val="24"/>
        </w:rPr>
        <w:t>A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Z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I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kern w:val="0"/>
          <w:sz w:val="24"/>
          <w:szCs w:val="24"/>
        </w:rPr>
        <w:t>,</w:t>
      </w:r>
      <w:r w:rsidRPr="00551606">
        <w:rPr>
          <w:rFonts w:ascii="Arial" w:hAnsi="Arial" w:cs="Arial"/>
          <w:iCs/>
          <w:color w:val="000000"/>
          <w:kern w:val="0"/>
          <w:sz w:val="24"/>
          <w:szCs w:val="24"/>
        </w:rPr>
        <w:t xml:space="preserve"> OIB: </w:t>
      </w:r>
      <w:r w:rsidR="00BB2DB3">
        <w:rPr>
          <w:rFonts w:ascii="Arial" w:hAnsi="Arial" w:cs="Arial"/>
          <w:kern w:val="0"/>
          <w:sz w:val="24"/>
          <w:szCs w:val="24"/>
        </w:rPr>
        <w:t>..</w:t>
      </w:r>
      <w:r w:rsidRPr="00551606">
        <w:rPr>
          <w:rFonts w:ascii="Arial" w:hAnsi="Arial" w:cs="Arial"/>
          <w:kern w:val="0"/>
          <w:sz w:val="24"/>
          <w:szCs w:val="24"/>
        </w:rPr>
        <w:t xml:space="preserve">, živjet će s </w:t>
      </w:r>
      <w:r>
        <w:rPr>
          <w:rFonts w:ascii="Arial" w:hAnsi="Arial" w:cs="Arial"/>
          <w:kern w:val="0"/>
          <w:sz w:val="24"/>
          <w:szCs w:val="24"/>
        </w:rPr>
        <w:t xml:space="preserve">ocem </w:t>
      </w:r>
      <w:r w:rsidRPr="00551606">
        <w:rPr>
          <w:rFonts w:ascii="Arial" w:hAnsi="Arial" w:cs="Arial"/>
          <w:color w:val="000000"/>
          <w:sz w:val="24"/>
          <w:szCs w:val="24"/>
        </w:rPr>
        <w:t>S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="00411250">
        <w:rPr>
          <w:rFonts w:ascii="Arial" w:hAnsi="Arial" w:cs="Arial"/>
          <w:color w:val="000000"/>
          <w:sz w:val="24"/>
          <w:szCs w:val="24"/>
        </w:rPr>
        <w:t>-</w:t>
      </w:r>
      <w:r w:rsidRPr="00551606">
        <w:rPr>
          <w:rFonts w:ascii="Arial" w:hAnsi="Arial" w:cs="Arial"/>
          <w:color w:val="000000"/>
          <w:sz w:val="24"/>
          <w:szCs w:val="24"/>
        </w:rPr>
        <w:t>L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="00411250">
        <w:rPr>
          <w:rFonts w:ascii="Arial" w:hAnsi="Arial" w:cs="Arial"/>
          <w:color w:val="00000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, OIB: </w:t>
      </w:r>
      <w:r w:rsidR="00BB2DB3">
        <w:rPr>
          <w:rFonts w:ascii="Arial" w:hAnsi="Arial" w:cs="Arial"/>
          <w:color w:val="000000"/>
          <w:sz w:val="24"/>
          <w:szCs w:val="24"/>
        </w:rPr>
        <w:t>…</w:t>
      </w:r>
      <w:r w:rsidRPr="00551606">
        <w:rPr>
          <w:rFonts w:ascii="Arial" w:hAnsi="Arial" w:cs="Arial"/>
          <w:kern w:val="0"/>
          <w:sz w:val="24"/>
          <w:szCs w:val="24"/>
        </w:rPr>
        <w:t xml:space="preserve">, na adresi </w:t>
      </w:r>
      <w:r>
        <w:rPr>
          <w:rFonts w:ascii="Arial" w:hAnsi="Arial" w:cs="Arial"/>
          <w:kern w:val="0"/>
          <w:sz w:val="24"/>
          <w:szCs w:val="24"/>
        </w:rPr>
        <w:t>njegovog</w:t>
      </w:r>
      <w:r w:rsidRPr="00551606">
        <w:rPr>
          <w:rFonts w:ascii="Arial" w:hAnsi="Arial" w:cs="Arial"/>
          <w:kern w:val="0"/>
          <w:sz w:val="24"/>
          <w:szCs w:val="24"/>
        </w:rPr>
        <w:t xml:space="preserve"> stanovanja</w:t>
      </w:r>
      <w:r>
        <w:rPr>
          <w:rFonts w:ascii="Arial" w:hAnsi="Arial" w:cs="Arial"/>
          <w:kern w:val="0"/>
          <w:sz w:val="24"/>
          <w:szCs w:val="24"/>
        </w:rPr>
        <w:t>, dok oba roditelja ima</w:t>
      </w:r>
      <w:r w:rsidR="00A076B5">
        <w:rPr>
          <w:rFonts w:ascii="Arial" w:hAnsi="Arial" w:cs="Arial"/>
          <w:kern w:val="0"/>
          <w:sz w:val="24"/>
          <w:szCs w:val="24"/>
        </w:rPr>
        <w:t>ju</w:t>
      </w:r>
      <w:r>
        <w:rPr>
          <w:rFonts w:ascii="Arial" w:hAnsi="Arial" w:cs="Arial"/>
          <w:kern w:val="0"/>
          <w:sz w:val="24"/>
          <w:szCs w:val="24"/>
        </w:rPr>
        <w:t xml:space="preserve"> zajedničku roditeljsku skrb.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numPr>
          <w:ilvl w:val="0"/>
          <w:numId w:val="1"/>
        </w:numPr>
        <w:spacing w:after="0" w:line="240" w:lineRule="auto"/>
        <w:ind w:left="1560" w:hanging="426"/>
        <w:contextualSpacing/>
        <w:jc w:val="both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cs="Arial"/>
          <w:kern w:val="0"/>
          <w:sz w:val="24"/>
          <w:szCs w:val="24"/>
        </w:rPr>
        <w:t xml:space="preserve">Osobni odnosi mlt. </w:t>
      </w:r>
      <w:r w:rsidRPr="00551606">
        <w:rPr>
          <w:rFonts w:ascii="Arial" w:hAnsi="Arial" w:cs="Arial"/>
          <w:sz w:val="24"/>
          <w:szCs w:val="24"/>
        </w:rPr>
        <w:t>A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Z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sz w:val="24"/>
          <w:szCs w:val="24"/>
        </w:rPr>
        <w:t xml:space="preserve"> I</w:t>
      </w:r>
      <w:r w:rsidR="00BB2DB3">
        <w:rPr>
          <w:rFonts w:ascii="Arial" w:hAnsi="Arial" w:cs="Arial"/>
          <w:sz w:val="24"/>
          <w:szCs w:val="24"/>
        </w:rPr>
        <w:t>.</w:t>
      </w:r>
      <w:r w:rsidRPr="00551606">
        <w:rPr>
          <w:rFonts w:ascii="Arial" w:hAnsi="Arial" w:cs="Arial"/>
          <w:kern w:val="0"/>
          <w:sz w:val="24"/>
          <w:szCs w:val="24"/>
        </w:rPr>
        <w:t>,</w:t>
      </w:r>
      <w:r w:rsidRPr="00551606">
        <w:rPr>
          <w:rFonts w:ascii="Arial" w:hAnsi="Arial" w:cs="Arial"/>
          <w:iCs/>
          <w:color w:val="000000"/>
          <w:kern w:val="0"/>
          <w:sz w:val="24"/>
          <w:szCs w:val="24"/>
        </w:rPr>
        <w:t xml:space="preserve"> OIB: </w:t>
      </w:r>
      <w:r w:rsidR="00BB2DB3">
        <w:rPr>
          <w:rFonts w:ascii="Arial" w:hAnsi="Arial" w:cs="Arial"/>
          <w:kern w:val="0"/>
          <w:sz w:val="24"/>
          <w:szCs w:val="24"/>
        </w:rPr>
        <w:t>…</w:t>
      </w:r>
      <w:r w:rsidRPr="00551606">
        <w:rPr>
          <w:rFonts w:ascii="Arial" w:hAnsi="Arial" w:cs="Arial"/>
          <w:kern w:val="0"/>
          <w:sz w:val="24"/>
          <w:szCs w:val="24"/>
        </w:rPr>
        <w:t xml:space="preserve">, s </w:t>
      </w:r>
      <w:r>
        <w:rPr>
          <w:rFonts w:ascii="Arial" w:hAnsi="Arial" w:cs="Arial"/>
          <w:kern w:val="0"/>
          <w:sz w:val="24"/>
          <w:szCs w:val="24"/>
        </w:rPr>
        <w:t xml:space="preserve">majkom </w:t>
      </w:r>
      <w:r w:rsidRPr="00551606">
        <w:rPr>
          <w:rFonts w:ascii="Arial" w:hAnsi="Arial" w:cs="Arial"/>
          <w:color w:val="000000"/>
          <w:sz w:val="24"/>
          <w:szCs w:val="24"/>
        </w:rPr>
        <w:t>A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kern w:val="0"/>
          <w:sz w:val="24"/>
          <w:szCs w:val="24"/>
        </w:rPr>
        <w:t xml:space="preserve">, OIB: </w:t>
      </w:r>
      <w:r w:rsidR="00BB2DB3">
        <w:rPr>
          <w:rFonts w:ascii="Arial" w:hAnsi="Arial" w:cs="Arial"/>
          <w:color w:val="000000"/>
          <w:sz w:val="24"/>
          <w:szCs w:val="24"/>
        </w:rPr>
        <w:t>…</w:t>
      </w:r>
      <w:r w:rsidRPr="00551606">
        <w:rPr>
          <w:rFonts w:ascii="Arial" w:hAnsi="Arial" w:cs="Arial"/>
          <w:kern w:val="0"/>
          <w:sz w:val="24"/>
          <w:szCs w:val="24"/>
        </w:rPr>
        <w:t xml:space="preserve">, </w:t>
      </w:r>
      <w:r>
        <w:rPr>
          <w:rFonts w:ascii="Arial" w:hAnsi="Arial" w:cs="Arial"/>
          <w:kern w:val="0"/>
          <w:sz w:val="24"/>
          <w:szCs w:val="24"/>
        </w:rPr>
        <w:t xml:space="preserve">održavat će se </w:t>
      </w:r>
      <w:r w:rsidR="00A076B5">
        <w:rPr>
          <w:rFonts w:ascii="Arial" w:hAnsi="Arial" w:cs="Arial"/>
          <w:kern w:val="0"/>
          <w:sz w:val="24"/>
          <w:szCs w:val="24"/>
        </w:rPr>
        <w:t>kada majka boravi u Hrvatskoj sukladno dogovori sa ocem i djetetom, uz obvezu majke da najavi svoj dolazak minimalno sedam dana prije.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A076B5" w:rsidR="00551606" w:rsidP="008847D7" w:rsidRDefault="00551606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ind w:left="1560" w:hanging="426"/>
        <w:contextualSpacing/>
        <w:jc w:val="both"/>
        <w:rPr>
          <w:rFonts w:ascii="Arial" w:hAnsi="Arial" w:cs="Arial"/>
          <w:kern w:val="0"/>
          <w:sz w:val="24"/>
          <w:szCs w:val="24"/>
        </w:rPr>
      </w:pPr>
      <w:r w:rsidRPr="00A076B5">
        <w:rPr>
          <w:rFonts w:ascii="Arial" w:hAnsi="Arial" w:cs="Arial"/>
          <w:kern w:val="0"/>
          <w:sz w:val="24"/>
          <w:szCs w:val="24"/>
        </w:rPr>
        <w:t>Duž</w:t>
      </w:r>
      <w:r w:rsidRPr="00A076B5" w:rsidR="00A076B5">
        <w:rPr>
          <w:rFonts w:ascii="Arial" w:hAnsi="Arial" w:cs="Arial"/>
          <w:kern w:val="0"/>
          <w:sz w:val="24"/>
          <w:szCs w:val="24"/>
        </w:rPr>
        <w:t>na</w:t>
      </w:r>
      <w:r w:rsidRPr="00A076B5">
        <w:rPr>
          <w:rFonts w:ascii="Arial" w:hAnsi="Arial" w:cs="Arial"/>
          <w:kern w:val="0"/>
          <w:sz w:val="24"/>
          <w:szCs w:val="24"/>
        </w:rPr>
        <w:t xml:space="preserve"> je majka </w:t>
      </w:r>
      <w:r w:rsidRPr="00A076B5">
        <w:rPr>
          <w:rFonts w:ascii="Arial" w:hAnsi="Arial" w:cs="Arial"/>
          <w:color w:val="000000"/>
          <w:sz w:val="24"/>
          <w:szCs w:val="24"/>
        </w:rPr>
        <w:t>A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A076B5">
        <w:rPr>
          <w:rFonts w:ascii="Arial" w:hAnsi="Arial" w:cs="Arial"/>
          <w:color w:val="00000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A076B5">
        <w:rPr>
          <w:rFonts w:ascii="Arial" w:hAnsi="Arial" w:cs="Arial"/>
          <w:kern w:val="0"/>
          <w:sz w:val="24"/>
          <w:szCs w:val="24"/>
        </w:rPr>
        <w:t xml:space="preserve">, OIB: </w:t>
      </w:r>
      <w:r w:rsidR="00BB2DB3">
        <w:rPr>
          <w:rFonts w:ascii="Arial" w:hAnsi="Arial" w:cs="Arial"/>
          <w:color w:val="000000"/>
          <w:sz w:val="24"/>
          <w:szCs w:val="24"/>
        </w:rPr>
        <w:t>…</w:t>
      </w:r>
      <w:r w:rsidRPr="00A076B5">
        <w:rPr>
          <w:rFonts w:ascii="Arial" w:hAnsi="Arial" w:cs="Arial"/>
          <w:kern w:val="0"/>
          <w:sz w:val="24"/>
          <w:szCs w:val="24"/>
        </w:rPr>
        <w:t xml:space="preserve">, </w:t>
      </w:r>
      <w:r w:rsidR="00C25875">
        <w:rPr>
          <w:rFonts w:ascii="Arial" w:hAnsi="Arial" w:cs="Arial"/>
          <w:kern w:val="0"/>
          <w:sz w:val="24"/>
          <w:szCs w:val="24"/>
        </w:rPr>
        <w:t xml:space="preserve">dužna je </w:t>
      </w:r>
      <w:r w:rsidRPr="00A076B5">
        <w:rPr>
          <w:rFonts w:ascii="Arial" w:hAnsi="Arial" w:cs="Arial"/>
          <w:kern w:val="0"/>
          <w:sz w:val="24"/>
          <w:szCs w:val="24"/>
        </w:rPr>
        <w:t xml:space="preserve">za uzdržavanje mlt. </w:t>
      </w:r>
      <w:r w:rsidRPr="00A076B5">
        <w:rPr>
          <w:rFonts w:ascii="Arial" w:hAnsi="Arial" w:cs="Arial"/>
          <w:sz w:val="24"/>
          <w:szCs w:val="24"/>
        </w:rPr>
        <w:t>A</w:t>
      </w:r>
      <w:r w:rsidR="00BB2DB3">
        <w:rPr>
          <w:rFonts w:ascii="Arial" w:hAnsi="Arial" w:cs="Arial"/>
          <w:sz w:val="24"/>
          <w:szCs w:val="24"/>
        </w:rPr>
        <w:t>.</w:t>
      </w:r>
      <w:r w:rsidRPr="00A076B5">
        <w:rPr>
          <w:rFonts w:ascii="Arial" w:hAnsi="Arial" w:cs="Arial"/>
          <w:sz w:val="24"/>
          <w:szCs w:val="24"/>
        </w:rPr>
        <w:t xml:space="preserve"> Z</w:t>
      </w:r>
      <w:r w:rsidR="00BB2DB3">
        <w:rPr>
          <w:rFonts w:ascii="Arial" w:hAnsi="Arial" w:cs="Arial"/>
          <w:sz w:val="24"/>
          <w:szCs w:val="24"/>
        </w:rPr>
        <w:t>.</w:t>
      </w:r>
      <w:r w:rsidRPr="00A076B5">
        <w:rPr>
          <w:rFonts w:ascii="Arial" w:hAnsi="Arial" w:cs="Arial"/>
          <w:sz w:val="24"/>
          <w:szCs w:val="24"/>
        </w:rPr>
        <w:t xml:space="preserve"> I</w:t>
      </w:r>
      <w:r w:rsidR="00BB2DB3">
        <w:rPr>
          <w:rFonts w:ascii="Arial" w:hAnsi="Arial" w:cs="Arial"/>
          <w:sz w:val="24"/>
          <w:szCs w:val="24"/>
        </w:rPr>
        <w:t>.</w:t>
      </w:r>
      <w:r w:rsidRPr="00A076B5">
        <w:rPr>
          <w:rFonts w:ascii="Arial" w:hAnsi="Arial" w:cs="Arial"/>
          <w:kern w:val="0"/>
          <w:sz w:val="24"/>
          <w:szCs w:val="24"/>
        </w:rPr>
        <w:t>,</w:t>
      </w:r>
      <w:r w:rsidRPr="00A076B5">
        <w:rPr>
          <w:rFonts w:ascii="Arial" w:hAnsi="Arial" w:cs="Arial"/>
          <w:color w:val="000000"/>
          <w:kern w:val="0"/>
          <w:sz w:val="24"/>
          <w:szCs w:val="24"/>
        </w:rPr>
        <w:t xml:space="preserve"> OIB: </w:t>
      </w:r>
      <w:r w:rsidR="00BB2DB3">
        <w:rPr>
          <w:rFonts w:ascii="Arial" w:hAnsi="Arial" w:cs="Arial"/>
          <w:kern w:val="0"/>
          <w:sz w:val="24"/>
          <w:szCs w:val="24"/>
        </w:rPr>
        <w:t>…</w:t>
      </w:r>
      <w:r w:rsidRPr="00A076B5">
        <w:rPr>
          <w:rFonts w:ascii="Arial" w:hAnsi="Arial" w:cs="Arial"/>
          <w:kern w:val="0"/>
          <w:sz w:val="24"/>
          <w:szCs w:val="24"/>
        </w:rPr>
        <w:t xml:space="preserve">, </w:t>
      </w:r>
      <w:r w:rsidRPr="00A076B5" w:rsidR="00C25875">
        <w:rPr>
          <w:rFonts w:ascii="Arial" w:hAnsi="Arial" w:cs="Arial"/>
          <w:kern w:val="0"/>
          <w:sz w:val="24"/>
          <w:szCs w:val="24"/>
        </w:rPr>
        <w:t>do 15-og u mjesecu za tekući mjesec,</w:t>
      </w:r>
      <w:r w:rsidR="00C25875">
        <w:rPr>
          <w:rFonts w:ascii="Arial" w:hAnsi="Arial" w:cs="Arial"/>
          <w:kern w:val="0"/>
          <w:sz w:val="24"/>
          <w:szCs w:val="24"/>
        </w:rPr>
        <w:t xml:space="preserve"> umjesto iznosa od 252,56 EUR određenog Rješenjem Općinskog suda u Zadru posl. br. R1 Ob-1</w:t>
      </w:r>
      <w:r w:rsidR="00BB2DB3">
        <w:rPr>
          <w:rFonts w:ascii="Arial" w:hAnsi="Arial" w:cs="Arial"/>
          <w:kern w:val="0"/>
          <w:sz w:val="24"/>
          <w:szCs w:val="24"/>
        </w:rPr>
        <w:t>…</w:t>
      </w:r>
      <w:r w:rsidR="00C25875">
        <w:rPr>
          <w:rFonts w:ascii="Arial" w:hAnsi="Arial" w:cs="Arial"/>
          <w:kern w:val="0"/>
          <w:sz w:val="24"/>
          <w:szCs w:val="24"/>
        </w:rPr>
        <w:t xml:space="preserve">16/2025 od 29. travnja 2025., za razdoblje od 01. kolovoza 2025. do 23. lipnja 2026. </w:t>
      </w:r>
      <w:r w:rsidRPr="00A076B5" w:rsidR="00C25875">
        <w:rPr>
          <w:rFonts w:ascii="Arial" w:hAnsi="Arial" w:cs="Arial"/>
          <w:kern w:val="0"/>
          <w:sz w:val="24"/>
          <w:szCs w:val="24"/>
        </w:rPr>
        <w:t xml:space="preserve">doprinositi </w:t>
      </w:r>
      <w:r w:rsidRPr="00A076B5">
        <w:rPr>
          <w:rFonts w:ascii="Arial" w:hAnsi="Arial" w:cs="Arial"/>
          <w:kern w:val="0"/>
          <w:sz w:val="24"/>
          <w:szCs w:val="24"/>
        </w:rPr>
        <w:t xml:space="preserve">iznos od </w:t>
      </w:r>
      <w:r w:rsidRPr="00A076B5" w:rsidR="00A076B5">
        <w:rPr>
          <w:rFonts w:ascii="Arial" w:hAnsi="Arial" w:cs="Arial"/>
          <w:kern w:val="0"/>
          <w:sz w:val="24"/>
          <w:szCs w:val="24"/>
        </w:rPr>
        <w:t>290</w:t>
      </w:r>
      <w:r w:rsidRPr="00A076B5">
        <w:rPr>
          <w:rFonts w:ascii="Arial" w:hAnsi="Arial" w:cs="Arial"/>
          <w:kern w:val="0"/>
          <w:sz w:val="24"/>
          <w:szCs w:val="24"/>
        </w:rPr>
        <w:t>,00 EUR mjesečno,</w:t>
      </w:r>
      <w:r w:rsidRPr="00A076B5" w:rsidR="00A076B5">
        <w:rPr>
          <w:rFonts w:ascii="Arial" w:hAnsi="Arial" w:cs="Arial"/>
          <w:kern w:val="0"/>
          <w:sz w:val="24"/>
          <w:szCs w:val="24"/>
        </w:rPr>
        <w:t xml:space="preserve"> </w:t>
      </w:r>
      <w:r w:rsidR="00C25875">
        <w:rPr>
          <w:rFonts w:ascii="Arial" w:hAnsi="Arial" w:cs="Arial"/>
          <w:kern w:val="0"/>
          <w:sz w:val="24"/>
          <w:szCs w:val="24"/>
        </w:rPr>
        <w:t>a od 24. lipnja 2026. pa nadalje</w:t>
      </w:r>
      <w:r w:rsidRPr="00A076B5" w:rsidR="00C25875">
        <w:rPr>
          <w:rFonts w:ascii="Arial" w:hAnsi="Arial" w:cs="Arial"/>
          <w:kern w:val="0"/>
          <w:sz w:val="24"/>
          <w:szCs w:val="24"/>
        </w:rPr>
        <w:t xml:space="preserve"> dok za to budu postojali zakonski uvjeti</w:t>
      </w:r>
      <w:r w:rsidR="00C25875">
        <w:rPr>
          <w:rFonts w:ascii="Arial" w:hAnsi="Arial" w:cs="Arial"/>
          <w:kern w:val="0"/>
          <w:sz w:val="24"/>
          <w:szCs w:val="24"/>
        </w:rPr>
        <w:t xml:space="preserve"> iznos od 319,00 EUR mjesečno</w:t>
      </w:r>
      <w:r w:rsidRPr="00A076B5" w:rsidR="00C25875">
        <w:rPr>
          <w:rFonts w:ascii="Arial" w:hAnsi="Arial" w:cs="Arial"/>
          <w:kern w:val="0"/>
          <w:sz w:val="24"/>
          <w:szCs w:val="24"/>
        </w:rPr>
        <w:t xml:space="preserve">, </w:t>
      </w:r>
      <w:r w:rsidRPr="00A076B5">
        <w:rPr>
          <w:rFonts w:ascii="Arial" w:hAnsi="Arial" w:cs="Arial"/>
          <w:kern w:val="0"/>
          <w:sz w:val="24"/>
          <w:szCs w:val="24"/>
        </w:rPr>
        <w:t xml:space="preserve">sve sa zakonskim zateznim kamatama tekućim od dospijeća svakog pojedinog mjesečno iznosa </w:t>
      </w:r>
      <w:bookmarkStart w:name="_Hlk201052799" w:id="4"/>
      <w:bookmarkStart w:name="_Hlk203055826" w:id="5"/>
      <w:r w:rsidR="00C25875">
        <w:rPr>
          <w:rFonts w:ascii="Arial" w:hAnsi="Arial" w:cs="Arial"/>
          <w:kern w:val="0"/>
          <w:sz w:val="24"/>
          <w:szCs w:val="24"/>
        </w:rPr>
        <w:t xml:space="preserve">pa do 30. lipnja 2025. </w:t>
      </w:r>
      <w:r w:rsidRPr="00A076B5">
        <w:rPr>
          <w:rFonts w:ascii="Arial" w:hAnsi="Arial" w:cs="Arial"/>
          <w:kern w:val="0"/>
          <w:sz w:val="24"/>
          <w:szCs w:val="24"/>
        </w:rPr>
        <w:t xml:space="preserve">po stopi od 6,15%, </w:t>
      </w:r>
      <w:r w:rsidR="00C25875">
        <w:rPr>
          <w:rFonts w:ascii="Arial" w:hAnsi="Arial" w:cs="Arial"/>
          <w:kern w:val="0"/>
          <w:sz w:val="24"/>
          <w:szCs w:val="24"/>
        </w:rPr>
        <w:t xml:space="preserve">od </w:t>
      </w:r>
      <w:r w:rsidRPr="00A076B5">
        <w:rPr>
          <w:rFonts w:ascii="Arial" w:hAnsi="Arial" w:cs="Arial"/>
          <w:kern w:val="0"/>
          <w:sz w:val="24"/>
          <w:szCs w:val="24"/>
        </w:rPr>
        <w:t xml:space="preserve">01. srpnja 2025. pa do isplate po stopi od </w:t>
      </w:r>
      <w:bookmarkStart w:name="_Hlk188355856" w:id="6"/>
      <w:r w:rsidRPr="00A076B5">
        <w:rPr>
          <w:rFonts w:ascii="Arial" w:hAnsi="Arial" w:cs="Arial"/>
          <w:kern w:val="0"/>
          <w:sz w:val="24"/>
          <w:szCs w:val="24"/>
        </w:rPr>
        <w:t xml:space="preserve">5,15 </w:t>
      </w:r>
      <w:r w:rsidRPr="00A076B5">
        <w:rPr>
          <w:rFonts w:ascii="Arial" w:hAnsi="Arial" w:cs="Arial"/>
          <w:kern w:val="0"/>
          <w:sz w:val="24"/>
          <w:szCs w:val="24"/>
        </w:rPr>
        <w:lastRenderedPageBreak/>
        <w:t xml:space="preserve">%, a u slučaju promjene stope zatezne kamate po stopi koja se određuje za svako polugodište uvećanjem kamatne stope koju je </w:t>
      </w:r>
      <w:r w:rsidRP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Europska središnja banka primijenila na svoje posljednje glavne operacije refinanciranja koje je obavila prije prvog kalendarskog dana tekućeg polugodišta za tri postotnih poena</w:t>
      </w:r>
      <w:bookmarkEnd w:id="4"/>
      <w:bookmarkEnd w:id="5"/>
      <w:bookmarkEnd w:id="6"/>
      <w:r w:rsidRP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 xml:space="preserve">, sve na tekući račun </w:t>
      </w:r>
      <w:r w:rsidRPr="00A076B5" w:rsid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oca</w:t>
      </w:r>
      <w:r w:rsidRP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 xml:space="preserve"> i zz </w:t>
      </w:r>
      <w:r w:rsidR="00BB2DB3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S.-L.I.</w:t>
      </w:r>
      <w:r w:rsidRPr="00A076B5" w:rsid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 xml:space="preserve">, OIB: </w:t>
      </w:r>
      <w:r w:rsidR="00BB2DB3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…</w:t>
      </w:r>
      <w:r w:rsidRP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 xml:space="preserve">, otvoren </w:t>
      </w:r>
      <w:r w:rsidRPr="00A076B5" w:rsid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u Podravskoj</w:t>
      </w:r>
      <w:r w:rsidRP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 xml:space="preserve"> </w:t>
      </w:r>
      <w:r w:rsidRPr="00A076B5" w:rsid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banci</w:t>
      </w:r>
      <w:r w:rsidRP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 xml:space="preserve"> d.d., IBAN: HR </w:t>
      </w:r>
      <w:r w:rsidRPr="00A076B5" w:rsidR="00A076B5">
        <w:rPr>
          <w:rFonts w:ascii="Arial" w:hAnsi="Arial" w:cs="Arial"/>
          <w:color w:val="222222"/>
          <w:kern w:val="0"/>
          <w:sz w:val="24"/>
          <w:szCs w:val="24"/>
          <w:shd w:val="clear" w:color="auto" w:fill="FFFFFF"/>
        </w:rPr>
        <w:t>2623860023537068039</w:t>
      </w:r>
      <w:r w:rsidRPr="00A076B5">
        <w:rPr>
          <w:rFonts w:ascii="Arial" w:hAnsi="Arial" w:cs="Arial"/>
          <w:kern w:val="0"/>
          <w:sz w:val="24"/>
          <w:szCs w:val="24"/>
        </w:rPr>
        <w:t>,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cs="Arial"/>
          <w:i/>
          <w:iCs/>
          <w:color w:val="222222"/>
          <w:kern w:val="0"/>
          <w:sz w:val="24"/>
          <w:szCs w:val="24"/>
          <w:shd w:val="clear" w:color="auto" w:fill="FFFFFF"/>
        </w:rPr>
      </w:pPr>
    </w:p>
    <w:p w:rsidRPr="00053136" w:rsidR="00551606" w:rsidP="00053136" w:rsidRDefault="00053136">
      <w:pPr>
        <w:pStyle w:val="Odlomakpopisa"/>
        <w:numPr>
          <w:ilvl w:val="0"/>
          <w:numId w:val="8"/>
        </w:numPr>
        <w:spacing w:after="0" w:line="240" w:lineRule="auto"/>
        <w:ind w:left="1134" w:hanging="425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 xml:space="preserve">Dužna je tužena </w:t>
      </w:r>
      <w:r w:rsidRPr="00A076B5">
        <w:rPr>
          <w:rFonts w:ascii="Arial" w:hAnsi="Arial" w:cs="Arial"/>
          <w:color w:val="000000"/>
          <w:sz w:val="24"/>
          <w:szCs w:val="24"/>
        </w:rPr>
        <w:t>A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A076B5">
        <w:rPr>
          <w:rFonts w:ascii="Arial" w:hAnsi="Arial" w:cs="Arial"/>
          <w:color w:val="00000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A076B5">
        <w:rPr>
          <w:rFonts w:ascii="Arial" w:hAnsi="Arial" w:cs="Arial"/>
          <w:kern w:val="0"/>
          <w:sz w:val="24"/>
          <w:szCs w:val="24"/>
        </w:rPr>
        <w:t xml:space="preserve">, OIB: </w:t>
      </w:r>
      <w:r w:rsidR="00BB2DB3">
        <w:rPr>
          <w:rFonts w:ascii="Arial" w:hAnsi="Arial" w:cs="Arial"/>
          <w:color w:val="000000"/>
          <w:sz w:val="24"/>
          <w:szCs w:val="24"/>
        </w:rPr>
        <w:t>…</w:t>
      </w:r>
      <w:r>
        <w:rPr>
          <w:rFonts w:ascii="Arial" w:hAnsi="Arial" w:cs="Arial"/>
          <w:color w:val="000000"/>
          <w:sz w:val="24"/>
          <w:szCs w:val="24"/>
        </w:rPr>
        <w:t xml:space="preserve">, naknaditi tužitelju </w:t>
      </w:r>
      <w:r w:rsidRPr="00551606">
        <w:rPr>
          <w:rFonts w:ascii="Arial" w:hAnsi="Arial" w:cs="Arial"/>
          <w:color w:val="000000"/>
          <w:sz w:val="24"/>
          <w:szCs w:val="24"/>
        </w:rPr>
        <w:t>S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551606">
        <w:rPr>
          <w:rFonts w:ascii="Arial" w:hAnsi="Arial" w:cs="Arial"/>
          <w:color w:val="000000"/>
          <w:sz w:val="24"/>
          <w:szCs w:val="24"/>
        </w:rPr>
        <w:t>L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sz w:val="24"/>
          <w:szCs w:val="24"/>
        </w:rPr>
        <w:t xml:space="preserve">, OIB: </w:t>
      </w:r>
      <w:r w:rsidR="00BB2DB3">
        <w:rPr>
          <w:rFonts w:ascii="Arial" w:hAnsi="Arial" w:cs="Arial"/>
          <w:color w:val="000000"/>
          <w:sz w:val="24"/>
          <w:szCs w:val="24"/>
        </w:rPr>
        <w:t>…</w:t>
      </w:r>
      <w:r>
        <w:rPr>
          <w:rFonts w:ascii="Arial" w:hAnsi="Arial" w:cs="Arial"/>
          <w:color w:val="000000"/>
          <w:sz w:val="24"/>
          <w:szCs w:val="24"/>
        </w:rPr>
        <w:t xml:space="preserve">, parnični trošak ovog postupka u iznosu od 500,00 EUR. 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Calibri" w:cs="Arial"/>
          <w:i/>
          <w:iCs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Obrazloženje</w:t>
      </w:r>
    </w:p>
    <w:p w:rsidRPr="00551606" w:rsidR="00551606" w:rsidP="008847D7" w:rsidRDefault="00551606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</w:p>
    <w:p w:rsidR="008847D7" w:rsidP="008847D7" w:rsidRDefault="008847D7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8847D7">
        <w:rPr>
          <w:rFonts w:ascii="Arial" w:hAnsi="Arial" w:cs="Arial"/>
          <w:kern w:val="0"/>
          <w:sz w:val="24"/>
          <w:szCs w:val="24"/>
        </w:rPr>
        <w:t>1.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8847D7" w:rsidR="00551606">
        <w:rPr>
          <w:rFonts w:ascii="Arial" w:hAnsi="Arial" w:cs="Arial"/>
          <w:kern w:val="0"/>
          <w:sz w:val="24"/>
          <w:szCs w:val="24"/>
        </w:rPr>
        <w:t xml:space="preserve">Dana </w:t>
      </w:r>
      <w:r w:rsidRPr="008847D7" w:rsidR="00A076B5">
        <w:rPr>
          <w:rFonts w:ascii="Arial" w:hAnsi="Arial" w:cs="Arial"/>
          <w:kern w:val="0"/>
          <w:sz w:val="24"/>
          <w:szCs w:val="24"/>
        </w:rPr>
        <w:t>29</w:t>
      </w:r>
      <w:r w:rsidRPr="008847D7" w:rsidR="00551606">
        <w:rPr>
          <w:rFonts w:ascii="Arial" w:hAnsi="Arial" w:cs="Arial"/>
          <w:kern w:val="0"/>
          <w:sz w:val="24"/>
          <w:szCs w:val="24"/>
        </w:rPr>
        <w:t xml:space="preserve">. srpnja 2025. </w:t>
      </w:r>
      <w:r w:rsidRPr="008847D7" w:rsidR="002C4F9E">
        <w:rPr>
          <w:rFonts w:ascii="Arial" w:hAnsi="Arial" w:cs="Arial"/>
          <w:kern w:val="0"/>
          <w:sz w:val="24"/>
          <w:szCs w:val="24"/>
        </w:rPr>
        <w:t>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2C4F9E">
        <w:rPr>
          <w:rFonts w:ascii="Arial" w:hAnsi="Arial" w:cs="Arial"/>
          <w:kern w:val="0"/>
          <w:sz w:val="24"/>
          <w:szCs w:val="24"/>
        </w:rPr>
        <w:t xml:space="preserve"> </w:t>
      </w:r>
      <w:r w:rsidR="00BB2DB3">
        <w:rPr>
          <w:rFonts w:ascii="Arial" w:hAnsi="Arial" w:cs="Arial"/>
          <w:kern w:val="0"/>
          <w:sz w:val="24"/>
          <w:szCs w:val="24"/>
        </w:rPr>
        <w:t>Z.</w:t>
      </w:r>
      <w:r w:rsidRPr="008847D7" w:rsidR="002C4F9E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2C4F9E">
        <w:rPr>
          <w:rFonts w:ascii="Arial" w:hAnsi="Arial" w:cs="Arial"/>
          <w:kern w:val="0"/>
          <w:sz w:val="24"/>
          <w:szCs w:val="24"/>
        </w:rPr>
        <w:t xml:space="preserve"> zastu</w:t>
      </w:r>
      <w:r w:rsidRPr="008847D7">
        <w:rPr>
          <w:rFonts w:ascii="Arial" w:hAnsi="Arial" w:cs="Arial"/>
          <w:kern w:val="0"/>
          <w:sz w:val="24"/>
          <w:szCs w:val="24"/>
        </w:rPr>
        <w:t>pa</w:t>
      </w:r>
      <w:r w:rsidRPr="008847D7" w:rsidR="002C4F9E">
        <w:rPr>
          <w:rFonts w:ascii="Arial" w:hAnsi="Arial" w:cs="Arial"/>
          <w:kern w:val="0"/>
          <w:sz w:val="24"/>
          <w:szCs w:val="24"/>
        </w:rPr>
        <w:t>na po ocu i zz S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2C4F9E">
        <w:rPr>
          <w:rFonts w:ascii="Arial" w:hAnsi="Arial" w:cs="Arial"/>
          <w:kern w:val="0"/>
          <w:sz w:val="24"/>
          <w:szCs w:val="24"/>
        </w:rPr>
        <w:t>-L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2C4F9E">
        <w:rPr>
          <w:rFonts w:ascii="Arial" w:hAnsi="Arial" w:cs="Arial"/>
          <w:kern w:val="0"/>
          <w:sz w:val="24"/>
          <w:szCs w:val="24"/>
        </w:rPr>
        <w:t xml:space="preserve"> </w:t>
      </w:r>
      <w:r w:rsidR="00713D28">
        <w:rPr>
          <w:rFonts w:ascii="Arial" w:hAnsi="Arial" w:cs="Arial"/>
          <w:kern w:val="0"/>
          <w:sz w:val="24"/>
          <w:szCs w:val="24"/>
        </w:rPr>
        <w:t>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2C4F9E">
        <w:rPr>
          <w:rFonts w:ascii="Arial" w:hAnsi="Arial" w:cs="Arial"/>
          <w:kern w:val="0"/>
          <w:sz w:val="24"/>
          <w:szCs w:val="24"/>
        </w:rPr>
        <w:t xml:space="preserve"> </w:t>
      </w:r>
      <w:r w:rsidRPr="008847D7" w:rsidR="00551606">
        <w:rPr>
          <w:rFonts w:ascii="Arial" w:hAnsi="Arial" w:cs="Arial"/>
          <w:kern w:val="0"/>
          <w:sz w:val="24"/>
          <w:szCs w:val="24"/>
        </w:rPr>
        <w:t>podni</w:t>
      </w:r>
      <w:r w:rsidRPr="008847D7" w:rsidR="002C4F9E">
        <w:rPr>
          <w:rFonts w:ascii="Arial" w:hAnsi="Arial" w:cs="Arial"/>
          <w:kern w:val="0"/>
          <w:sz w:val="24"/>
          <w:szCs w:val="24"/>
        </w:rPr>
        <w:t>jela</w:t>
      </w:r>
      <w:r w:rsidRPr="008847D7" w:rsidR="00A076B5">
        <w:rPr>
          <w:rFonts w:ascii="Arial" w:hAnsi="Arial" w:cs="Arial"/>
          <w:kern w:val="0"/>
          <w:sz w:val="24"/>
          <w:szCs w:val="24"/>
        </w:rPr>
        <w:t xml:space="preserve"> </w:t>
      </w:r>
      <w:r w:rsidRPr="008847D7" w:rsidR="00551606">
        <w:rPr>
          <w:rFonts w:ascii="Arial" w:hAnsi="Arial" w:cs="Arial"/>
          <w:kern w:val="0"/>
          <w:sz w:val="24"/>
          <w:szCs w:val="24"/>
        </w:rPr>
        <w:t xml:space="preserve">je protiv </w:t>
      </w:r>
      <w:r w:rsidRPr="008847D7" w:rsidR="00A076B5">
        <w:rPr>
          <w:rFonts w:ascii="Arial" w:hAnsi="Arial" w:cs="Arial"/>
          <w:kern w:val="0"/>
          <w:sz w:val="24"/>
          <w:szCs w:val="24"/>
        </w:rPr>
        <w:t>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A076B5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551606">
        <w:rPr>
          <w:rFonts w:ascii="Arial" w:hAnsi="Arial" w:cs="Arial"/>
          <w:kern w:val="0"/>
          <w:sz w:val="24"/>
          <w:szCs w:val="24"/>
        </w:rPr>
        <w:t xml:space="preserve"> (dalje u tekstu: tužen</w:t>
      </w:r>
      <w:r w:rsidRPr="008847D7" w:rsidR="00A076B5">
        <w:rPr>
          <w:rFonts w:ascii="Arial" w:hAnsi="Arial" w:cs="Arial"/>
          <w:kern w:val="0"/>
          <w:sz w:val="24"/>
          <w:szCs w:val="24"/>
        </w:rPr>
        <w:t>a</w:t>
      </w:r>
      <w:r w:rsidRPr="008847D7" w:rsidR="00551606">
        <w:rPr>
          <w:rFonts w:ascii="Arial" w:hAnsi="Arial" w:cs="Arial"/>
          <w:kern w:val="0"/>
          <w:sz w:val="24"/>
          <w:szCs w:val="24"/>
        </w:rPr>
        <w:t xml:space="preserve">) </w:t>
      </w:r>
      <w:r w:rsidRPr="008847D7" w:rsidR="002C4F9E">
        <w:rPr>
          <w:rFonts w:ascii="Arial" w:hAnsi="Arial" w:cs="Arial"/>
          <w:kern w:val="0"/>
          <w:sz w:val="24"/>
          <w:szCs w:val="24"/>
        </w:rPr>
        <w:t>tužbu radi izmjene odluke o roditeljskoj skrbi</w:t>
      </w:r>
      <w:r w:rsidRPr="008847D7">
        <w:rPr>
          <w:rFonts w:ascii="Arial" w:hAnsi="Arial" w:cs="Arial"/>
          <w:kern w:val="0"/>
          <w:sz w:val="24"/>
          <w:szCs w:val="24"/>
        </w:rPr>
        <w:t>, koju je uredila podneskom od 17. rujna 2025. na način da je kao tužitelj označen S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>
        <w:rPr>
          <w:rFonts w:ascii="Arial" w:hAnsi="Arial" w:cs="Arial"/>
          <w:kern w:val="0"/>
          <w:sz w:val="24"/>
          <w:szCs w:val="24"/>
        </w:rPr>
        <w:t>-L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>
        <w:rPr>
          <w:rFonts w:ascii="Arial" w:hAnsi="Arial" w:cs="Arial"/>
          <w:kern w:val="0"/>
          <w:sz w:val="24"/>
          <w:szCs w:val="24"/>
        </w:rPr>
        <w:t xml:space="preserve"> (dalje u tekstu: tužitelj).</w:t>
      </w:r>
    </w:p>
    <w:p w:rsidRPr="008847D7" w:rsidR="008847D7" w:rsidP="008847D7" w:rsidRDefault="008847D7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</w:p>
    <w:p w:rsidRPr="00AA2386" w:rsidR="00AA2386" w:rsidP="00AA2386" w:rsidRDefault="008847D7">
      <w:pPr>
        <w:pStyle w:val="Odlomakpopisa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kern w:val="0"/>
          <w:sz w:val="24"/>
          <w:szCs w:val="24"/>
        </w:rPr>
      </w:pPr>
      <w:r w:rsidRPr="00AA2386">
        <w:rPr>
          <w:rFonts w:ascii="Arial" w:hAnsi="Arial" w:cs="Arial"/>
          <w:kern w:val="0"/>
          <w:sz w:val="24"/>
          <w:szCs w:val="24"/>
        </w:rPr>
        <w:t>Tužitelj u tužbi u bitnome navodi da je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 Rješenjem </w:t>
      </w:r>
      <w:r w:rsidRPr="00AA2386">
        <w:rPr>
          <w:rFonts w:ascii="Arial" w:hAnsi="Arial" w:cs="Arial"/>
          <w:kern w:val="0"/>
          <w:sz w:val="24"/>
          <w:szCs w:val="24"/>
        </w:rPr>
        <w:t xml:space="preserve">o privremenoj mjeri </w:t>
      </w:r>
      <w:r w:rsidRPr="00AA2386" w:rsidR="002C4F9E">
        <w:rPr>
          <w:rFonts w:ascii="Arial" w:hAnsi="Arial" w:cs="Arial"/>
          <w:kern w:val="0"/>
          <w:sz w:val="24"/>
          <w:szCs w:val="24"/>
        </w:rPr>
        <w:t>ovog suda posl. br. R1 Ob-1</w:t>
      </w:r>
      <w:r w:rsidR="00BB2DB3">
        <w:rPr>
          <w:rFonts w:ascii="Arial" w:hAnsi="Arial" w:cs="Arial"/>
          <w:kern w:val="0"/>
          <w:sz w:val="24"/>
          <w:szCs w:val="24"/>
        </w:rPr>
        <w:t>….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16/2025 od 29. travnja 2025. određeno da će mlt. kćer </w:t>
      </w:r>
      <w:r w:rsidRPr="008847D7" w:rsidR="00BB2DB3">
        <w:rPr>
          <w:rFonts w:ascii="Arial" w:hAnsi="Arial" w:cs="Arial"/>
          <w:kern w:val="0"/>
          <w:sz w:val="24"/>
          <w:szCs w:val="24"/>
        </w:rPr>
        <w:t>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</w:t>
      </w:r>
      <w:r w:rsidR="00BB2DB3">
        <w:rPr>
          <w:rFonts w:ascii="Arial" w:hAnsi="Arial" w:cs="Arial"/>
          <w:kern w:val="0"/>
          <w:sz w:val="24"/>
          <w:szCs w:val="24"/>
        </w:rPr>
        <w:t>Z.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</w:t>
      </w:r>
      <w:r w:rsidRPr="00AA2386" w:rsidR="002C4F9E">
        <w:rPr>
          <w:rFonts w:ascii="Arial" w:hAnsi="Arial" w:cs="Arial"/>
          <w:kern w:val="0"/>
          <w:sz w:val="24"/>
          <w:szCs w:val="24"/>
        </w:rPr>
        <w:t>živjeti s njim, a da će sa tuženom održavati osobne odnose kada</w:t>
      </w:r>
      <w:r w:rsidRPr="00AA2386">
        <w:rPr>
          <w:rFonts w:ascii="Arial" w:hAnsi="Arial" w:cs="Arial"/>
          <w:kern w:val="0"/>
          <w:sz w:val="24"/>
          <w:szCs w:val="24"/>
        </w:rPr>
        <w:t xml:space="preserve"> ista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 bude boravila u Hrvatskoj</w:t>
      </w:r>
      <w:r w:rsidRPr="00AA2386">
        <w:rPr>
          <w:rFonts w:ascii="Arial" w:hAnsi="Arial" w:cs="Arial"/>
          <w:kern w:val="0"/>
          <w:sz w:val="24"/>
          <w:szCs w:val="24"/>
        </w:rPr>
        <w:t>. Da je istom odlukom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 tužena obvezana da za uzdrž</w:t>
      </w:r>
      <w:r w:rsidRPr="00AA2386">
        <w:rPr>
          <w:rFonts w:ascii="Arial" w:hAnsi="Arial" w:cs="Arial"/>
          <w:kern w:val="0"/>
          <w:sz w:val="24"/>
          <w:szCs w:val="24"/>
        </w:rPr>
        <w:t>a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vanje </w:t>
      </w:r>
      <w:r w:rsidR="00713D28">
        <w:rPr>
          <w:rFonts w:ascii="Arial" w:hAnsi="Arial" w:cs="Arial"/>
          <w:kern w:val="0"/>
          <w:sz w:val="24"/>
          <w:szCs w:val="24"/>
        </w:rPr>
        <w:t xml:space="preserve">mlt. kćeri 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doprinosi iznos od 252,56 EUR mjesečno počev od 20. ožujka 2025. pa nadalje dok za to budu postojali zakonski razlozi. </w:t>
      </w:r>
      <w:r w:rsidRPr="00AA2386">
        <w:rPr>
          <w:rFonts w:ascii="Arial" w:hAnsi="Arial" w:cs="Arial"/>
          <w:kern w:val="0"/>
          <w:sz w:val="24"/>
          <w:szCs w:val="24"/>
        </w:rPr>
        <w:t>Međutim, kako je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AA2386">
        <w:rPr>
          <w:rFonts w:ascii="Arial" w:hAnsi="Arial" w:cs="Arial"/>
          <w:kern w:val="0"/>
          <w:sz w:val="24"/>
          <w:szCs w:val="24"/>
        </w:rPr>
        <w:t xml:space="preserve"> u 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međuvremenu postala starija te sada ima 16 godina, </w:t>
      </w:r>
      <w:r w:rsidRPr="00AA2386">
        <w:rPr>
          <w:rFonts w:ascii="Arial" w:hAnsi="Arial" w:cs="Arial"/>
          <w:kern w:val="0"/>
          <w:sz w:val="24"/>
          <w:szCs w:val="24"/>
        </w:rPr>
        <w:t>d</w:t>
      </w:r>
      <w:r w:rsidRPr="00AA2386" w:rsidR="002C4F9E">
        <w:rPr>
          <w:rFonts w:ascii="Arial" w:hAnsi="Arial" w:cs="Arial"/>
          <w:kern w:val="0"/>
          <w:sz w:val="24"/>
          <w:szCs w:val="24"/>
        </w:rPr>
        <w:t xml:space="preserve">a </w:t>
      </w:r>
      <w:r w:rsidR="00713D28">
        <w:rPr>
          <w:rFonts w:ascii="Arial" w:hAnsi="Arial" w:cs="Arial"/>
          <w:kern w:val="0"/>
          <w:sz w:val="24"/>
          <w:szCs w:val="24"/>
        </w:rPr>
        <w:t xml:space="preserve">su se </w:t>
      </w:r>
      <w:r w:rsidRPr="00AA2386" w:rsidR="002C4F9E">
        <w:rPr>
          <w:rFonts w:ascii="Arial" w:hAnsi="Arial" w:cs="Arial"/>
          <w:kern w:val="0"/>
          <w:sz w:val="24"/>
          <w:szCs w:val="24"/>
        </w:rPr>
        <w:t>njezine potrebe povećale</w:t>
      </w:r>
      <w:r w:rsidRPr="00AA2386">
        <w:rPr>
          <w:rFonts w:ascii="Arial" w:hAnsi="Arial" w:cs="Arial"/>
          <w:kern w:val="0"/>
          <w:sz w:val="24"/>
          <w:szCs w:val="24"/>
        </w:rPr>
        <w:t>. Slijedom navedenog da podnosi ovu tužbu i predlaže da su donese presudu kojom će odrediti da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AA2386">
        <w:rPr>
          <w:rFonts w:ascii="Arial" w:hAnsi="Arial" w:cs="Arial"/>
          <w:kern w:val="0"/>
          <w:sz w:val="24"/>
          <w:szCs w:val="24"/>
        </w:rPr>
        <w:t xml:space="preserve"> živi s njim, a da oboje roditelja imaju zajedničku roditeljsku skrb nad </w:t>
      </w:r>
      <w:r w:rsidR="00713D28">
        <w:rPr>
          <w:rFonts w:ascii="Arial" w:hAnsi="Arial" w:cs="Arial"/>
          <w:kern w:val="0"/>
          <w:sz w:val="24"/>
          <w:szCs w:val="24"/>
        </w:rPr>
        <w:t>njom</w:t>
      </w:r>
      <w:r w:rsidRPr="00AA2386">
        <w:rPr>
          <w:rFonts w:ascii="Arial" w:hAnsi="Arial" w:cs="Arial"/>
          <w:kern w:val="0"/>
          <w:sz w:val="24"/>
          <w:szCs w:val="24"/>
        </w:rPr>
        <w:t xml:space="preserve"> te da </w:t>
      </w:r>
      <w:r w:rsidR="00713D28">
        <w:rPr>
          <w:rFonts w:ascii="Arial" w:hAnsi="Arial" w:cs="Arial"/>
          <w:kern w:val="0"/>
          <w:sz w:val="24"/>
          <w:szCs w:val="24"/>
        </w:rPr>
        <w:t xml:space="preserve">ista </w:t>
      </w:r>
      <w:r w:rsidRPr="00AA2386">
        <w:rPr>
          <w:rFonts w:ascii="Arial" w:hAnsi="Arial" w:cs="Arial"/>
          <w:kern w:val="0"/>
          <w:sz w:val="24"/>
          <w:szCs w:val="24"/>
        </w:rPr>
        <w:t xml:space="preserve">održava osobne odnose sa tuženom kada ona boravi u RH, kao i da se tuženu obveže da </w:t>
      </w:r>
      <w:r w:rsidR="00713D28">
        <w:rPr>
          <w:rFonts w:ascii="Arial" w:hAnsi="Arial" w:cs="Arial"/>
          <w:kern w:val="0"/>
          <w:sz w:val="24"/>
          <w:szCs w:val="24"/>
        </w:rPr>
        <w:t>za uzdržavanje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AA2386" w:rsidR="00713D28">
        <w:rPr>
          <w:rFonts w:ascii="Arial" w:hAnsi="Arial" w:cs="Arial"/>
          <w:kern w:val="0"/>
          <w:sz w:val="24"/>
          <w:szCs w:val="24"/>
        </w:rPr>
        <w:t xml:space="preserve"> </w:t>
      </w:r>
      <w:r w:rsidRPr="00AA2386">
        <w:rPr>
          <w:rFonts w:ascii="Arial" w:hAnsi="Arial" w:cs="Arial"/>
          <w:kern w:val="0"/>
          <w:sz w:val="24"/>
          <w:szCs w:val="24"/>
        </w:rPr>
        <w:t>umjesto dosadašnjeg iznos od 252,56 EUR određenog Rješenjem o privr</w:t>
      </w:r>
      <w:r w:rsidRPr="00AA2386" w:rsidR="00AA2386">
        <w:rPr>
          <w:rFonts w:ascii="Arial" w:hAnsi="Arial" w:cs="Arial"/>
          <w:kern w:val="0"/>
          <w:sz w:val="24"/>
          <w:szCs w:val="24"/>
        </w:rPr>
        <w:t>e</w:t>
      </w:r>
      <w:r w:rsidRPr="00AA2386">
        <w:rPr>
          <w:rFonts w:ascii="Arial" w:hAnsi="Arial" w:cs="Arial"/>
          <w:kern w:val="0"/>
          <w:sz w:val="24"/>
          <w:szCs w:val="24"/>
        </w:rPr>
        <w:t>menoj mjeri</w:t>
      </w:r>
      <w:r w:rsidRPr="00AA2386" w:rsidR="00AA2386">
        <w:rPr>
          <w:rFonts w:ascii="Arial" w:hAnsi="Arial" w:cs="Arial"/>
          <w:kern w:val="0"/>
          <w:sz w:val="24"/>
          <w:szCs w:val="24"/>
        </w:rPr>
        <w:t xml:space="preserve"> posl. br. R1 Ob-</w:t>
      </w:r>
      <w:r w:rsidR="00BB2DB3">
        <w:rPr>
          <w:rFonts w:ascii="Arial" w:hAnsi="Arial" w:cs="Arial"/>
          <w:kern w:val="0"/>
          <w:sz w:val="24"/>
          <w:szCs w:val="24"/>
        </w:rPr>
        <w:t>….</w:t>
      </w:r>
      <w:r w:rsidRPr="00AA2386" w:rsidR="00AA2386">
        <w:rPr>
          <w:rFonts w:ascii="Arial" w:hAnsi="Arial" w:cs="Arial"/>
          <w:kern w:val="0"/>
          <w:sz w:val="24"/>
          <w:szCs w:val="24"/>
        </w:rPr>
        <w:t>/2025 od 29. travnja 2025</w:t>
      </w:r>
      <w:r w:rsidR="00AA2386">
        <w:rPr>
          <w:rFonts w:ascii="Arial" w:hAnsi="Arial" w:cs="Arial"/>
          <w:kern w:val="0"/>
          <w:sz w:val="24"/>
          <w:szCs w:val="24"/>
        </w:rPr>
        <w:t xml:space="preserve">. </w:t>
      </w:r>
      <w:r w:rsidRPr="00AA2386" w:rsidR="00AA2386">
        <w:rPr>
          <w:rFonts w:ascii="Arial" w:hAnsi="Arial" w:cs="Arial"/>
          <w:kern w:val="0"/>
          <w:sz w:val="24"/>
          <w:szCs w:val="24"/>
        </w:rPr>
        <w:t>od dana podnošenja ov</w:t>
      </w:r>
      <w:r w:rsidR="00AA2386">
        <w:rPr>
          <w:rFonts w:ascii="Arial" w:hAnsi="Arial" w:cs="Arial"/>
          <w:kern w:val="0"/>
          <w:sz w:val="24"/>
          <w:szCs w:val="24"/>
        </w:rPr>
        <w:t xml:space="preserve">e tužbe pa ubuduće dok za to budu postojali zakonski uvjeti doprinosi </w:t>
      </w:r>
      <w:r w:rsidR="00713D28">
        <w:rPr>
          <w:rFonts w:ascii="Arial" w:hAnsi="Arial" w:cs="Arial"/>
          <w:kern w:val="0"/>
          <w:sz w:val="24"/>
          <w:szCs w:val="24"/>
        </w:rPr>
        <w:t>do</w:t>
      </w:r>
      <w:r w:rsidR="00AA2386">
        <w:rPr>
          <w:rFonts w:ascii="Arial" w:hAnsi="Arial" w:cs="Arial"/>
          <w:kern w:val="0"/>
          <w:sz w:val="24"/>
          <w:szCs w:val="24"/>
        </w:rPr>
        <w:t xml:space="preserve"> 15-og u mjesecu za tekući mjesec iznos od 290,00 EUR mjesečno, zajedno sa zakonski zateznim kamatama tekuć</w:t>
      </w:r>
      <w:r w:rsidR="00713D28">
        <w:rPr>
          <w:rFonts w:ascii="Arial" w:hAnsi="Arial" w:cs="Arial"/>
          <w:kern w:val="0"/>
          <w:sz w:val="24"/>
          <w:szCs w:val="24"/>
        </w:rPr>
        <w:t>i</w:t>
      </w:r>
      <w:r w:rsidR="00AA2386">
        <w:rPr>
          <w:rFonts w:ascii="Arial" w:hAnsi="Arial" w:cs="Arial"/>
          <w:kern w:val="0"/>
          <w:sz w:val="24"/>
          <w:szCs w:val="24"/>
        </w:rPr>
        <w:t>m od dospijeća svakog pojedinog mjesečnog iznosa</w:t>
      </w:r>
      <w:r w:rsidR="001130BC">
        <w:rPr>
          <w:rFonts w:ascii="Arial" w:hAnsi="Arial" w:cs="Arial"/>
          <w:kern w:val="0"/>
          <w:sz w:val="24"/>
          <w:szCs w:val="24"/>
        </w:rPr>
        <w:t xml:space="preserve"> pa do isplate</w:t>
      </w:r>
      <w:r w:rsidR="00AA2386">
        <w:rPr>
          <w:rFonts w:ascii="Arial" w:hAnsi="Arial" w:cs="Arial"/>
          <w:kern w:val="0"/>
          <w:sz w:val="24"/>
          <w:szCs w:val="24"/>
        </w:rPr>
        <w:t>.</w:t>
      </w: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cs="Arial"/>
          <w:kern w:val="0"/>
          <w:sz w:val="24"/>
          <w:szCs w:val="24"/>
        </w:rPr>
        <w:t>2. Kako je uvidom u Izvješće o provedenom obveznom savjetovanju od 14. srpnja 2025. koje je dostavljeno uz tužbu, ovaj sud je utvrdio da se stranke nisu uspjele pred HZSR, PU Zadar dogovoriti oko izmjene odluke o roditeljskoj skrbi u vezi njihovog maloljetn</w:t>
      </w:r>
      <w:r w:rsidR="001130BC">
        <w:rPr>
          <w:rFonts w:ascii="Arial" w:hAnsi="Arial" w:cs="Arial"/>
          <w:kern w:val="0"/>
          <w:sz w:val="24"/>
          <w:szCs w:val="24"/>
        </w:rPr>
        <w:t>e kćeri</w:t>
      </w:r>
      <w:r w:rsidRPr="00551606">
        <w:rPr>
          <w:rFonts w:ascii="Arial" w:hAnsi="Arial" w:cs="Arial"/>
          <w:kern w:val="0"/>
          <w:sz w:val="24"/>
          <w:szCs w:val="24"/>
        </w:rPr>
        <w:t xml:space="preserve">, to je sukladno odredbi čl. 240.  st. 1. toč. 2. i st. 3. te čl. 414. st. 1. i 2. Obiteljskog zakona (Narodne novine broj 103/15, 98/19, </w:t>
      </w:r>
      <w:r w:rsidRPr="00551606">
        <w:rPr>
          <w:rFonts w:ascii="Arial" w:hAnsi="Arial" w:cs="Arial"/>
          <w:iCs/>
          <w:kern w:val="0"/>
          <w:sz w:val="24"/>
          <w:szCs w:val="24"/>
        </w:rPr>
        <w:t>47/20, 49/23 i 156/23</w:t>
      </w:r>
      <w:r w:rsidRPr="00551606">
        <w:rPr>
          <w:rFonts w:ascii="Arial" w:hAnsi="Arial" w:cs="Arial"/>
          <w:kern w:val="0"/>
          <w:sz w:val="24"/>
          <w:szCs w:val="24"/>
        </w:rPr>
        <w:t xml:space="preserve">, dalje ObZ) </w:t>
      </w:r>
      <w:r w:rsidR="001130BC">
        <w:rPr>
          <w:rFonts w:ascii="Arial" w:hAnsi="Arial" w:cs="Arial"/>
          <w:kern w:val="0"/>
          <w:sz w:val="24"/>
          <w:szCs w:val="24"/>
        </w:rPr>
        <w:t xml:space="preserve">to je </w:t>
      </w:r>
      <w:r w:rsidRPr="00551606">
        <w:rPr>
          <w:rFonts w:ascii="Arial" w:hAnsi="Arial" w:cs="Arial"/>
          <w:kern w:val="0"/>
          <w:sz w:val="24"/>
          <w:szCs w:val="24"/>
        </w:rPr>
        <w:t>Rješenjem posl. br. P Ob-</w:t>
      </w:r>
      <w:r w:rsidR="002F0E94">
        <w:rPr>
          <w:rFonts w:ascii="Arial" w:hAnsi="Arial" w:cs="Arial"/>
          <w:kern w:val="0"/>
          <w:sz w:val="24"/>
          <w:szCs w:val="24"/>
        </w:rPr>
        <w:t>168</w:t>
      </w:r>
      <w:r w:rsidRPr="00551606">
        <w:rPr>
          <w:rFonts w:ascii="Arial" w:hAnsi="Arial" w:cs="Arial"/>
          <w:kern w:val="0"/>
          <w:sz w:val="24"/>
          <w:szCs w:val="24"/>
        </w:rPr>
        <w:t>/2025-</w:t>
      </w:r>
      <w:r w:rsidR="002F0E94">
        <w:rPr>
          <w:rFonts w:ascii="Arial" w:hAnsi="Arial" w:cs="Arial"/>
          <w:kern w:val="0"/>
          <w:sz w:val="24"/>
          <w:szCs w:val="24"/>
        </w:rPr>
        <w:t>3</w:t>
      </w:r>
      <w:r w:rsidRPr="00551606">
        <w:rPr>
          <w:rFonts w:ascii="Arial" w:hAnsi="Arial" w:cs="Arial"/>
          <w:kern w:val="0"/>
          <w:sz w:val="24"/>
          <w:szCs w:val="24"/>
        </w:rPr>
        <w:t xml:space="preserve"> od 26. rujna 2025. 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mlt. </w:t>
      </w:r>
      <w:r w:rsidR="002F0E94">
        <w:rPr>
          <w:rFonts w:ascii="Arial" w:hAnsi="Arial" w:cs="Arial"/>
          <w:color w:val="000000"/>
          <w:kern w:val="0"/>
          <w:sz w:val="24"/>
          <w:szCs w:val="24"/>
        </w:rPr>
        <w:t>A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51606">
        <w:rPr>
          <w:rFonts w:ascii="Arial" w:hAnsi="Arial" w:cs="Arial"/>
          <w:kern w:val="0"/>
          <w:sz w:val="24"/>
          <w:szCs w:val="24"/>
        </w:rPr>
        <w:t>imenova</w:t>
      </w:r>
      <w:r w:rsidR="001130BC">
        <w:rPr>
          <w:rFonts w:ascii="Arial" w:hAnsi="Arial" w:cs="Arial"/>
          <w:kern w:val="0"/>
          <w:sz w:val="24"/>
          <w:szCs w:val="24"/>
        </w:rPr>
        <w:t>n</w:t>
      </w:r>
      <w:r w:rsidRPr="00551606">
        <w:rPr>
          <w:rFonts w:ascii="Arial" w:hAnsi="Arial" w:cs="Arial"/>
          <w:kern w:val="0"/>
          <w:sz w:val="24"/>
          <w:szCs w:val="24"/>
        </w:rPr>
        <w:t xml:space="preserve"> poseb</w:t>
      </w:r>
      <w:r w:rsidR="001130BC">
        <w:rPr>
          <w:rFonts w:ascii="Arial" w:hAnsi="Arial" w:cs="Arial"/>
          <w:kern w:val="0"/>
          <w:sz w:val="24"/>
          <w:szCs w:val="24"/>
        </w:rPr>
        <w:t>an</w:t>
      </w:r>
      <w:r w:rsidRPr="00551606">
        <w:rPr>
          <w:rFonts w:ascii="Arial" w:hAnsi="Arial" w:cs="Arial"/>
          <w:kern w:val="0"/>
          <w:sz w:val="24"/>
          <w:szCs w:val="24"/>
        </w:rPr>
        <w:t xml:space="preserve"> skrbnik u osobi </w:t>
      </w:r>
      <w:r w:rsidRPr="00551606">
        <w:rPr>
          <w:rFonts w:ascii="Arial" w:hAnsi="Arial" w:eastAsia="Calibri" w:cs="Arial"/>
          <w:kern w:val="0"/>
          <w:sz w:val="24"/>
          <w:szCs w:val="24"/>
        </w:rPr>
        <w:t>M</w:t>
      </w:r>
      <w:r w:rsidR="00BB2DB3">
        <w:rPr>
          <w:rFonts w:ascii="Arial" w:hAnsi="Arial" w:eastAsia="Calibri" w:cs="Arial"/>
          <w:kern w:val="0"/>
          <w:sz w:val="24"/>
          <w:szCs w:val="24"/>
        </w:rPr>
        <w:t>.</w:t>
      </w: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 V</w:t>
      </w:r>
      <w:r w:rsidR="00BB2DB3">
        <w:rPr>
          <w:rFonts w:ascii="Arial" w:hAnsi="Arial" w:eastAsia="Calibri" w:cs="Arial"/>
          <w:kern w:val="0"/>
          <w:sz w:val="24"/>
          <w:szCs w:val="24"/>
        </w:rPr>
        <w:t>.</w:t>
      </w: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 dipl. iur., djelatnice Centra za posebno skrbništvo, Podružnica Zadar.</w:t>
      </w: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551606" w:rsidP="008847D7" w:rsidRDefault="00551606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3</w:t>
      </w:r>
      <w:r w:rsidRPr="00551606">
        <w:rPr>
          <w:rFonts w:ascii="Arial" w:hAnsi="Arial" w:cs="Arial"/>
          <w:kern w:val="0"/>
          <w:sz w:val="24"/>
          <w:szCs w:val="24"/>
        </w:rPr>
        <w:t>. Također, istog dana, ovaj sud je dopisom od HZSR, PU Zadar zatražio dostavu mišljenja o prijedlogu tužitelj</w:t>
      </w:r>
      <w:r w:rsidR="002F0E94">
        <w:rPr>
          <w:rFonts w:ascii="Arial" w:hAnsi="Arial" w:cs="Arial"/>
          <w:kern w:val="0"/>
          <w:sz w:val="24"/>
          <w:szCs w:val="24"/>
        </w:rPr>
        <w:t>a</w:t>
      </w:r>
      <w:r w:rsidRPr="00551606">
        <w:rPr>
          <w:rFonts w:ascii="Arial" w:hAnsi="Arial" w:cs="Arial"/>
          <w:kern w:val="0"/>
          <w:sz w:val="24"/>
          <w:szCs w:val="24"/>
        </w:rPr>
        <w:t xml:space="preserve"> da se izmjeni odluka o roditeljskoj skrbi, koje je isti dostavio 03. veljače 2026., a u kojem je u bitnome naveo da je </w:t>
      </w:r>
      <w:r w:rsidR="006F1E84">
        <w:rPr>
          <w:rFonts w:ascii="Arial" w:hAnsi="Arial" w:cs="Arial"/>
          <w:kern w:val="0"/>
          <w:sz w:val="24"/>
          <w:szCs w:val="24"/>
        </w:rPr>
        <w:t xml:space="preserve">su roditelji </w:t>
      </w:r>
      <w:r w:rsidR="00DE1A18">
        <w:rPr>
          <w:rFonts w:ascii="Arial" w:hAnsi="Arial" w:cs="Arial"/>
          <w:kern w:val="0"/>
          <w:sz w:val="24"/>
          <w:szCs w:val="24"/>
        </w:rPr>
        <w:t>S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6F1E84">
        <w:rPr>
          <w:rFonts w:ascii="Arial" w:hAnsi="Arial" w:cs="Arial"/>
          <w:kern w:val="0"/>
          <w:sz w:val="24"/>
          <w:szCs w:val="24"/>
        </w:rPr>
        <w:t>-L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6F1E84">
        <w:rPr>
          <w:rFonts w:ascii="Arial" w:hAnsi="Arial" w:cs="Arial"/>
          <w:kern w:val="0"/>
          <w:sz w:val="24"/>
          <w:szCs w:val="24"/>
        </w:rPr>
        <w:t xml:space="preserve"> i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6F1E84">
        <w:rPr>
          <w:rFonts w:ascii="Arial" w:hAnsi="Arial" w:cs="Arial"/>
          <w:kern w:val="0"/>
          <w:sz w:val="24"/>
          <w:szCs w:val="24"/>
        </w:rPr>
        <w:t xml:space="preserve"> razvedeni 2023. nakon što su u postupku obveznog savjetovanja prije razvoda braka postigli sporazum i sklopili Pan o zajedničkoj roditeljskoj skrbi. Međutim, nakon što se </w:t>
      </w:r>
      <w:r w:rsidR="006F1E84">
        <w:rPr>
          <w:rFonts w:ascii="Arial" w:hAnsi="Arial" w:cs="Arial"/>
          <w:kern w:val="0"/>
          <w:sz w:val="24"/>
          <w:szCs w:val="24"/>
        </w:rPr>
        <w:lastRenderedPageBreak/>
        <w:t>majka u travnju 2024. preselila u Francusku i najavila da će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6F1E84">
        <w:rPr>
          <w:rFonts w:ascii="Arial" w:hAnsi="Arial" w:cs="Arial"/>
          <w:kern w:val="0"/>
          <w:sz w:val="24"/>
          <w:szCs w:val="24"/>
        </w:rPr>
        <w:t xml:space="preserve">  odvesti sa sobom na ljeto i da ju više neće vratiti u Zadar, </w:t>
      </w:r>
      <w:r w:rsidR="001130BC">
        <w:rPr>
          <w:rFonts w:ascii="Arial" w:hAnsi="Arial" w:cs="Arial"/>
          <w:kern w:val="0"/>
          <w:sz w:val="24"/>
          <w:szCs w:val="24"/>
        </w:rPr>
        <w:t xml:space="preserve">da je </w:t>
      </w:r>
      <w:r w:rsidR="006F1E84">
        <w:rPr>
          <w:rFonts w:ascii="Arial" w:hAnsi="Arial" w:cs="Arial"/>
          <w:kern w:val="0"/>
          <w:sz w:val="24"/>
          <w:szCs w:val="24"/>
        </w:rPr>
        <w:t>otac u ožujku 2025. pokrenuo postup</w:t>
      </w:r>
      <w:r w:rsidR="001130BC">
        <w:rPr>
          <w:rFonts w:ascii="Arial" w:hAnsi="Arial" w:cs="Arial"/>
          <w:kern w:val="0"/>
          <w:sz w:val="24"/>
          <w:szCs w:val="24"/>
        </w:rPr>
        <w:t>ak</w:t>
      </w:r>
      <w:r w:rsidR="006F1E84">
        <w:rPr>
          <w:rFonts w:ascii="Arial" w:hAnsi="Arial" w:cs="Arial"/>
          <w:kern w:val="0"/>
          <w:sz w:val="24"/>
          <w:szCs w:val="24"/>
        </w:rPr>
        <w:t xml:space="preserve"> donošenja privremene mjere kojom bi s odredilo da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6F1E84">
        <w:rPr>
          <w:rFonts w:ascii="Arial" w:hAnsi="Arial" w:cs="Arial"/>
          <w:kern w:val="0"/>
          <w:sz w:val="24"/>
          <w:szCs w:val="24"/>
        </w:rPr>
        <w:t xml:space="preserve"> nastavi živjeti s njim, a da se majci zabrani da samostalno odlučuje o promjeni njezinog prebivališta, jer je smatrao da je djetetu potreb</w:t>
      </w:r>
      <w:r w:rsidR="001130BC">
        <w:rPr>
          <w:rFonts w:ascii="Arial" w:hAnsi="Arial" w:cs="Arial"/>
          <w:kern w:val="0"/>
          <w:sz w:val="24"/>
          <w:szCs w:val="24"/>
        </w:rPr>
        <w:t>na</w:t>
      </w:r>
      <w:r w:rsidR="006F1E84">
        <w:rPr>
          <w:rFonts w:ascii="Arial" w:hAnsi="Arial" w:cs="Arial"/>
          <w:kern w:val="0"/>
          <w:sz w:val="24"/>
          <w:szCs w:val="24"/>
        </w:rPr>
        <w:t xml:space="preserve"> stabilnost u odgoju i razvoju i da je treba zaštiti od ishitrenih odluka majke. Da je ovaj sud Rješenjem posl. br. R1 Ob-</w:t>
      </w:r>
      <w:r w:rsidR="00BB2DB3">
        <w:rPr>
          <w:rFonts w:ascii="Arial" w:hAnsi="Arial" w:cs="Arial"/>
          <w:kern w:val="0"/>
          <w:sz w:val="24"/>
          <w:szCs w:val="24"/>
        </w:rPr>
        <w:t>…</w:t>
      </w:r>
      <w:r w:rsidR="006F1E84">
        <w:rPr>
          <w:rFonts w:ascii="Arial" w:hAnsi="Arial" w:cs="Arial"/>
          <w:kern w:val="0"/>
          <w:sz w:val="24"/>
          <w:szCs w:val="24"/>
        </w:rPr>
        <w:t xml:space="preserve">/2025 </w:t>
      </w:r>
      <w:r w:rsidR="001130BC">
        <w:rPr>
          <w:rFonts w:ascii="Arial" w:hAnsi="Arial" w:cs="Arial"/>
          <w:kern w:val="0"/>
          <w:sz w:val="24"/>
          <w:szCs w:val="24"/>
        </w:rPr>
        <w:t xml:space="preserve">od 29. travnja 2025. </w:t>
      </w:r>
      <w:r w:rsidR="006F1E84">
        <w:rPr>
          <w:rFonts w:ascii="Arial" w:hAnsi="Arial" w:cs="Arial"/>
          <w:kern w:val="0"/>
          <w:sz w:val="24"/>
          <w:szCs w:val="24"/>
        </w:rPr>
        <w:t xml:space="preserve">prihvatio </w:t>
      </w:r>
      <w:r w:rsidR="001130BC">
        <w:rPr>
          <w:rFonts w:ascii="Arial" w:hAnsi="Arial" w:cs="Arial"/>
          <w:kern w:val="0"/>
          <w:sz w:val="24"/>
          <w:szCs w:val="24"/>
        </w:rPr>
        <w:t xml:space="preserve">takav </w:t>
      </w:r>
      <w:r w:rsidR="006F1E84">
        <w:rPr>
          <w:rFonts w:ascii="Arial" w:hAnsi="Arial" w:cs="Arial"/>
          <w:kern w:val="0"/>
          <w:sz w:val="24"/>
          <w:szCs w:val="24"/>
        </w:rPr>
        <w:t xml:space="preserve">prijedlog oca. Da je za potrebe ovog postupka proveden razgovor sa ocem, dok s </w:t>
      </w:r>
      <w:r w:rsidR="006B592C">
        <w:rPr>
          <w:rFonts w:ascii="Arial" w:hAnsi="Arial" w:cs="Arial"/>
          <w:kern w:val="0"/>
          <w:sz w:val="24"/>
          <w:szCs w:val="24"/>
        </w:rPr>
        <w:t>majkom</w:t>
      </w:r>
      <w:r w:rsidR="006F1E84">
        <w:rPr>
          <w:rFonts w:ascii="Arial" w:hAnsi="Arial" w:cs="Arial"/>
          <w:kern w:val="0"/>
          <w:sz w:val="24"/>
          <w:szCs w:val="24"/>
        </w:rPr>
        <w:t xml:space="preserve"> nije jer je ista </w:t>
      </w:r>
      <w:r w:rsidR="006B592C">
        <w:rPr>
          <w:rFonts w:ascii="Arial" w:hAnsi="Arial" w:cs="Arial"/>
          <w:kern w:val="0"/>
          <w:sz w:val="24"/>
          <w:szCs w:val="24"/>
        </w:rPr>
        <w:t>nedostupna</w:t>
      </w:r>
      <w:r w:rsidR="006F1E84">
        <w:rPr>
          <w:rFonts w:ascii="Arial" w:hAnsi="Arial" w:cs="Arial"/>
          <w:kern w:val="0"/>
          <w:sz w:val="24"/>
          <w:szCs w:val="24"/>
        </w:rPr>
        <w:t xml:space="preserve"> Zavodu, s obzirom da je </w:t>
      </w:r>
      <w:r w:rsidR="006B592C">
        <w:rPr>
          <w:rFonts w:ascii="Arial" w:hAnsi="Arial" w:cs="Arial"/>
          <w:kern w:val="0"/>
          <w:sz w:val="24"/>
          <w:szCs w:val="24"/>
        </w:rPr>
        <w:t>njezina</w:t>
      </w:r>
      <w:r w:rsidR="006F1E84">
        <w:rPr>
          <w:rFonts w:ascii="Arial" w:hAnsi="Arial" w:cs="Arial"/>
          <w:kern w:val="0"/>
          <w:sz w:val="24"/>
          <w:szCs w:val="24"/>
        </w:rPr>
        <w:t xml:space="preserve"> adresa u Francuskoj nepoznata. Da se iz </w:t>
      </w:r>
      <w:r w:rsidR="006B592C">
        <w:rPr>
          <w:rFonts w:ascii="Arial" w:hAnsi="Arial" w:cs="Arial"/>
          <w:kern w:val="0"/>
          <w:sz w:val="24"/>
          <w:szCs w:val="24"/>
        </w:rPr>
        <w:t>razgovora</w:t>
      </w:r>
      <w:r w:rsidR="006F1E84">
        <w:rPr>
          <w:rFonts w:ascii="Arial" w:hAnsi="Arial" w:cs="Arial"/>
          <w:kern w:val="0"/>
          <w:sz w:val="24"/>
          <w:szCs w:val="24"/>
        </w:rPr>
        <w:t xml:space="preserve"> sa ocem saznaje da je </w:t>
      </w:r>
      <w:r w:rsidR="00EA1744">
        <w:rPr>
          <w:rFonts w:ascii="Arial" w:hAnsi="Arial" w:cs="Arial"/>
          <w:kern w:val="0"/>
          <w:sz w:val="24"/>
          <w:szCs w:val="24"/>
        </w:rPr>
        <w:t xml:space="preserve">majka od kada se u travnju </w:t>
      </w:r>
      <w:r w:rsidR="001130BC">
        <w:rPr>
          <w:rFonts w:ascii="Arial" w:hAnsi="Arial" w:cs="Arial"/>
          <w:kern w:val="0"/>
          <w:sz w:val="24"/>
          <w:szCs w:val="24"/>
        </w:rPr>
        <w:t xml:space="preserve">2024. </w:t>
      </w:r>
      <w:r w:rsidR="006B592C">
        <w:rPr>
          <w:rFonts w:ascii="Arial" w:hAnsi="Arial" w:cs="Arial"/>
          <w:kern w:val="0"/>
          <w:sz w:val="24"/>
          <w:szCs w:val="24"/>
        </w:rPr>
        <w:t>preselila</w:t>
      </w:r>
      <w:r w:rsidR="00EA1744">
        <w:rPr>
          <w:rFonts w:ascii="Arial" w:hAnsi="Arial" w:cs="Arial"/>
          <w:kern w:val="0"/>
          <w:sz w:val="24"/>
          <w:szCs w:val="24"/>
        </w:rPr>
        <w:t xml:space="preserve"> u Francusku dolazila svega nekoliko puta u </w:t>
      </w:r>
      <w:r w:rsidR="001130BC">
        <w:rPr>
          <w:rFonts w:ascii="Arial" w:hAnsi="Arial" w:cs="Arial"/>
          <w:kern w:val="0"/>
          <w:sz w:val="24"/>
          <w:szCs w:val="24"/>
        </w:rPr>
        <w:t>H</w:t>
      </w:r>
      <w:r w:rsidR="00EA1744">
        <w:rPr>
          <w:rFonts w:ascii="Arial" w:hAnsi="Arial" w:cs="Arial"/>
          <w:kern w:val="0"/>
          <w:sz w:val="24"/>
          <w:szCs w:val="24"/>
        </w:rPr>
        <w:t xml:space="preserve">rvatsku kada </w:t>
      </w:r>
      <w:r w:rsidR="001130BC">
        <w:rPr>
          <w:rFonts w:ascii="Arial" w:hAnsi="Arial" w:cs="Arial"/>
          <w:kern w:val="0"/>
          <w:sz w:val="24"/>
          <w:szCs w:val="24"/>
        </w:rPr>
        <w:t>je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EA1744">
        <w:rPr>
          <w:rFonts w:ascii="Arial" w:hAnsi="Arial" w:cs="Arial"/>
          <w:kern w:val="0"/>
          <w:sz w:val="24"/>
          <w:szCs w:val="24"/>
        </w:rPr>
        <w:t xml:space="preserve"> boravila s njome i to dva puta </w:t>
      </w:r>
      <w:r w:rsidR="001130BC">
        <w:rPr>
          <w:rFonts w:ascii="Arial" w:hAnsi="Arial" w:cs="Arial"/>
          <w:kern w:val="0"/>
          <w:sz w:val="24"/>
          <w:szCs w:val="24"/>
        </w:rPr>
        <w:t xml:space="preserve">tijekom </w:t>
      </w:r>
      <w:r w:rsidR="00EA1744">
        <w:rPr>
          <w:rFonts w:ascii="Arial" w:hAnsi="Arial" w:cs="Arial"/>
          <w:kern w:val="0"/>
          <w:sz w:val="24"/>
          <w:szCs w:val="24"/>
        </w:rPr>
        <w:t xml:space="preserve">2024. i dva puta </w:t>
      </w:r>
      <w:r w:rsidR="001130BC">
        <w:rPr>
          <w:rFonts w:ascii="Arial" w:hAnsi="Arial" w:cs="Arial"/>
          <w:kern w:val="0"/>
          <w:sz w:val="24"/>
          <w:szCs w:val="24"/>
        </w:rPr>
        <w:t>tijekom</w:t>
      </w:r>
      <w:r w:rsidR="00EA1744">
        <w:rPr>
          <w:rFonts w:ascii="Arial" w:hAnsi="Arial" w:cs="Arial"/>
          <w:kern w:val="0"/>
          <w:sz w:val="24"/>
          <w:szCs w:val="24"/>
        </w:rPr>
        <w:t xml:space="preserve"> 2025., s tim da </w:t>
      </w:r>
      <w:r w:rsidR="001130BC">
        <w:rPr>
          <w:rFonts w:ascii="Arial" w:hAnsi="Arial" w:cs="Arial"/>
          <w:kern w:val="0"/>
          <w:sz w:val="24"/>
          <w:szCs w:val="24"/>
        </w:rPr>
        <w:t>je</w:t>
      </w:r>
      <w:r w:rsidR="00EA1744">
        <w:rPr>
          <w:rFonts w:ascii="Arial" w:hAnsi="Arial" w:cs="Arial"/>
          <w:kern w:val="0"/>
          <w:sz w:val="24"/>
          <w:szCs w:val="24"/>
        </w:rPr>
        <w:t xml:space="preserve"> 2025.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EA1744">
        <w:rPr>
          <w:rFonts w:ascii="Arial" w:hAnsi="Arial" w:cs="Arial"/>
          <w:kern w:val="0"/>
          <w:sz w:val="24"/>
          <w:szCs w:val="24"/>
        </w:rPr>
        <w:t xml:space="preserve"> bila kod majke u Francuskoj par dana tijekom ljetnih praznika. Da se osim toga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EA1744">
        <w:rPr>
          <w:rFonts w:ascii="Arial" w:hAnsi="Arial" w:cs="Arial"/>
          <w:kern w:val="0"/>
          <w:sz w:val="24"/>
          <w:szCs w:val="24"/>
        </w:rPr>
        <w:t xml:space="preserve"> s </w:t>
      </w:r>
      <w:r w:rsidR="001130BC">
        <w:rPr>
          <w:rFonts w:ascii="Arial" w:hAnsi="Arial" w:cs="Arial"/>
          <w:kern w:val="0"/>
          <w:sz w:val="24"/>
          <w:szCs w:val="24"/>
        </w:rPr>
        <w:t>majkom</w:t>
      </w:r>
      <w:r w:rsidR="00EA1744">
        <w:rPr>
          <w:rFonts w:ascii="Arial" w:hAnsi="Arial" w:cs="Arial"/>
          <w:kern w:val="0"/>
          <w:sz w:val="24"/>
          <w:szCs w:val="24"/>
        </w:rPr>
        <w:t xml:space="preserve"> čuje i telefonski. Da majka ne doprinosi za uzdržavanja iste. Dakle, kako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EA1744">
        <w:rPr>
          <w:rFonts w:ascii="Arial" w:hAnsi="Arial" w:cs="Arial"/>
          <w:kern w:val="0"/>
          <w:sz w:val="24"/>
          <w:szCs w:val="24"/>
        </w:rPr>
        <w:t xml:space="preserve"> posljednje dvije godine živi sa ocem koji primarno skrbi o njoj, a sa majko</w:t>
      </w:r>
      <w:r w:rsidR="001130BC">
        <w:rPr>
          <w:rFonts w:ascii="Arial" w:hAnsi="Arial" w:cs="Arial"/>
          <w:kern w:val="0"/>
          <w:sz w:val="24"/>
          <w:szCs w:val="24"/>
        </w:rPr>
        <w:t>m</w:t>
      </w:r>
      <w:r w:rsidR="00EA1744">
        <w:rPr>
          <w:rFonts w:ascii="Arial" w:hAnsi="Arial" w:cs="Arial"/>
          <w:kern w:val="0"/>
          <w:sz w:val="24"/>
          <w:szCs w:val="24"/>
        </w:rPr>
        <w:t xml:space="preserve"> tek povremeno ostvaruje osobne odnose, da je </w:t>
      </w:r>
      <w:r w:rsidR="001130BC">
        <w:rPr>
          <w:rFonts w:ascii="Arial" w:hAnsi="Arial" w:cs="Arial"/>
          <w:kern w:val="0"/>
          <w:sz w:val="24"/>
          <w:szCs w:val="24"/>
        </w:rPr>
        <w:t xml:space="preserve">njegov stručni tim </w:t>
      </w:r>
      <w:r w:rsidR="00EA1744">
        <w:rPr>
          <w:rFonts w:ascii="Arial" w:hAnsi="Arial" w:cs="Arial"/>
          <w:kern w:val="0"/>
          <w:sz w:val="24"/>
          <w:szCs w:val="24"/>
        </w:rPr>
        <w:t xml:space="preserve">mišljenja da je u najboljem interesu </w:t>
      </w:r>
      <w:r w:rsidR="001130BC">
        <w:rPr>
          <w:rFonts w:ascii="Arial" w:hAnsi="Arial" w:cs="Arial"/>
          <w:kern w:val="0"/>
          <w:sz w:val="24"/>
          <w:szCs w:val="24"/>
        </w:rPr>
        <w:t xml:space="preserve">mlt. djeteta </w:t>
      </w:r>
      <w:r w:rsidR="00EA1744">
        <w:rPr>
          <w:rFonts w:ascii="Arial" w:hAnsi="Arial" w:cs="Arial"/>
          <w:kern w:val="0"/>
          <w:sz w:val="24"/>
          <w:szCs w:val="24"/>
        </w:rPr>
        <w:t xml:space="preserve">da se prihvati prijedlog oca, odnosno da </w:t>
      </w:r>
      <w:r w:rsidR="001130BC">
        <w:rPr>
          <w:rFonts w:ascii="Arial" w:hAnsi="Arial" w:cs="Arial"/>
          <w:kern w:val="0"/>
          <w:sz w:val="24"/>
          <w:szCs w:val="24"/>
        </w:rPr>
        <w:t>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EA1744">
        <w:rPr>
          <w:rFonts w:ascii="Arial" w:hAnsi="Arial" w:cs="Arial"/>
          <w:kern w:val="0"/>
          <w:sz w:val="24"/>
          <w:szCs w:val="24"/>
        </w:rPr>
        <w:t xml:space="preserve"> nastavi živjeti s njime, a </w:t>
      </w:r>
      <w:r w:rsidR="001130BC">
        <w:rPr>
          <w:rFonts w:ascii="Arial" w:hAnsi="Arial" w:cs="Arial"/>
          <w:kern w:val="0"/>
          <w:sz w:val="24"/>
          <w:szCs w:val="24"/>
        </w:rPr>
        <w:t xml:space="preserve">da se </w:t>
      </w:r>
      <w:r w:rsidR="00EA1744">
        <w:rPr>
          <w:rFonts w:ascii="Arial" w:hAnsi="Arial" w:cs="Arial"/>
          <w:kern w:val="0"/>
          <w:sz w:val="24"/>
          <w:szCs w:val="24"/>
        </w:rPr>
        <w:t xml:space="preserve">sa majkom viđa kada </w:t>
      </w:r>
      <w:r w:rsidR="001130BC">
        <w:rPr>
          <w:rFonts w:ascii="Arial" w:hAnsi="Arial" w:cs="Arial"/>
          <w:kern w:val="0"/>
          <w:sz w:val="24"/>
          <w:szCs w:val="24"/>
        </w:rPr>
        <w:t xml:space="preserve">ista </w:t>
      </w:r>
      <w:r w:rsidR="00EA1744">
        <w:rPr>
          <w:rFonts w:ascii="Arial" w:hAnsi="Arial" w:cs="Arial"/>
          <w:kern w:val="0"/>
          <w:sz w:val="24"/>
          <w:szCs w:val="24"/>
        </w:rPr>
        <w:t>dođe u RH.</w:t>
      </w:r>
    </w:p>
    <w:p w:rsidR="002F0E94" w:rsidP="008847D7" w:rsidRDefault="002F0E94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</w:p>
    <w:p w:rsidRPr="009467DB" w:rsidR="006B592C" w:rsidP="009467DB" w:rsidRDefault="009467DB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9467DB">
        <w:rPr>
          <w:rFonts w:ascii="Arial" w:hAnsi="Arial" w:cs="Arial"/>
          <w:kern w:val="0"/>
          <w:sz w:val="24"/>
          <w:szCs w:val="24"/>
        </w:rPr>
        <w:t>4.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9467DB" w:rsidR="002F0E94">
        <w:rPr>
          <w:rFonts w:ascii="Arial" w:hAnsi="Arial" w:cs="Arial"/>
          <w:kern w:val="0"/>
          <w:sz w:val="24"/>
          <w:szCs w:val="24"/>
        </w:rPr>
        <w:t>Dana 25. veljače 2026. zaprimljen je podnesak posebne skrbnice mlt. djeteta kojim je obavijestila ovaj sud o rezultatima provedenog razgovora sa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9467DB" w:rsidR="002F0E94">
        <w:rPr>
          <w:rFonts w:ascii="Arial" w:hAnsi="Arial" w:cs="Arial"/>
          <w:kern w:val="0"/>
          <w:sz w:val="24"/>
          <w:szCs w:val="24"/>
        </w:rPr>
        <w:t xml:space="preserve"> iz kojeg proizlazi da </w:t>
      </w:r>
      <w:r w:rsidR="001130BC">
        <w:rPr>
          <w:rFonts w:ascii="Arial" w:hAnsi="Arial" w:cs="Arial"/>
          <w:kern w:val="0"/>
          <w:sz w:val="24"/>
          <w:szCs w:val="24"/>
        </w:rPr>
        <w:t xml:space="preserve">ista </w:t>
      </w:r>
      <w:r w:rsidRPr="009467DB" w:rsidR="006B592C">
        <w:rPr>
          <w:rFonts w:ascii="Arial" w:hAnsi="Arial" w:cs="Arial"/>
          <w:kern w:val="0"/>
          <w:sz w:val="24"/>
          <w:szCs w:val="24"/>
        </w:rPr>
        <w:t>pohađa četvrti razred strukovne srednje škole te da želi do kraja školovanja ostati živjeti s tatom, s kojim se odlično slaže i s kojim je u bliskom odnosu. Da se sa m</w:t>
      </w:r>
      <w:r w:rsidRPr="009467DB">
        <w:rPr>
          <w:rFonts w:ascii="Arial" w:hAnsi="Arial" w:cs="Arial"/>
          <w:kern w:val="0"/>
          <w:sz w:val="24"/>
          <w:szCs w:val="24"/>
        </w:rPr>
        <w:t>aj</w:t>
      </w:r>
      <w:r w:rsidRPr="009467DB" w:rsidR="006B592C">
        <w:rPr>
          <w:rFonts w:ascii="Arial" w:hAnsi="Arial" w:cs="Arial"/>
          <w:kern w:val="0"/>
          <w:sz w:val="24"/>
          <w:szCs w:val="24"/>
        </w:rPr>
        <w:t>kom viđa svakih par mjeseci kada ista dođe u RH</w:t>
      </w:r>
      <w:r w:rsidRPr="009467DB">
        <w:rPr>
          <w:rFonts w:ascii="Arial" w:hAnsi="Arial" w:cs="Arial"/>
          <w:kern w:val="0"/>
          <w:sz w:val="24"/>
          <w:szCs w:val="24"/>
        </w:rPr>
        <w:t xml:space="preserve"> te da </w:t>
      </w:r>
      <w:r w:rsidR="001130BC">
        <w:rPr>
          <w:rFonts w:ascii="Arial" w:hAnsi="Arial" w:cs="Arial"/>
          <w:kern w:val="0"/>
          <w:sz w:val="24"/>
          <w:szCs w:val="24"/>
        </w:rPr>
        <w:t xml:space="preserve">ju </w:t>
      </w:r>
      <w:r w:rsidRPr="009467DB">
        <w:rPr>
          <w:rFonts w:ascii="Arial" w:hAnsi="Arial" w:cs="Arial"/>
          <w:kern w:val="0"/>
          <w:sz w:val="24"/>
          <w:szCs w:val="24"/>
        </w:rPr>
        <w:t xml:space="preserve">je u dva navrata posjetila u Francuskoj. </w:t>
      </w:r>
      <w:r w:rsidRPr="009467DB" w:rsidR="006B592C">
        <w:rPr>
          <w:rFonts w:ascii="Arial" w:hAnsi="Arial" w:cs="Arial"/>
          <w:kern w:val="0"/>
          <w:sz w:val="24"/>
          <w:szCs w:val="24"/>
        </w:rPr>
        <w:t>Da joj tata nikada ne brani kontakt s mamom</w:t>
      </w:r>
      <w:r w:rsidR="001130BC">
        <w:rPr>
          <w:rFonts w:ascii="Arial" w:hAnsi="Arial" w:cs="Arial"/>
          <w:kern w:val="0"/>
          <w:sz w:val="24"/>
          <w:szCs w:val="24"/>
        </w:rPr>
        <w:t>,</w:t>
      </w:r>
      <w:r w:rsidRPr="009467DB" w:rsidR="006B592C">
        <w:rPr>
          <w:rFonts w:ascii="Arial" w:hAnsi="Arial" w:cs="Arial"/>
          <w:kern w:val="0"/>
          <w:sz w:val="24"/>
          <w:szCs w:val="24"/>
        </w:rPr>
        <w:t xml:space="preserve"> ni odlazak kod </w:t>
      </w:r>
      <w:r w:rsidR="001130BC">
        <w:rPr>
          <w:rFonts w:ascii="Arial" w:hAnsi="Arial" w:cs="Arial"/>
          <w:kern w:val="0"/>
          <w:sz w:val="24"/>
          <w:szCs w:val="24"/>
        </w:rPr>
        <w:t>nje</w:t>
      </w:r>
      <w:r w:rsidRPr="009467DB" w:rsidR="006B592C">
        <w:rPr>
          <w:rFonts w:ascii="Arial" w:hAnsi="Arial" w:cs="Arial"/>
          <w:kern w:val="0"/>
          <w:sz w:val="24"/>
          <w:szCs w:val="24"/>
        </w:rPr>
        <w:t xml:space="preserve">. </w:t>
      </w:r>
      <w:r w:rsidRPr="009467DB">
        <w:rPr>
          <w:rFonts w:ascii="Arial" w:hAnsi="Arial" w:cs="Arial"/>
          <w:kern w:val="0"/>
          <w:sz w:val="24"/>
          <w:szCs w:val="24"/>
        </w:rPr>
        <w:t>Da ona ne želi ići živjeti u Francusk</w:t>
      </w:r>
      <w:r w:rsidR="001130BC">
        <w:rPr>
          <w:rFonts w:ascii="Arial" w:hAnsi="Arial" w:cs="Arial"/>
          <w:kern w:val="0"/>
          <w:sz w:val="24"/>
          <w:szCs w:val="24"/>
        </w:rPr>
        <w:t>oj</w:t>
      </w:r>
      <w:r w:rsidRPr="009467DB">
        <w:rPr>
          <w:rFonts w:ascii="Arial" w:hAnsi="Arial" w:cs="Arial"/>
          <w:kern w:val="0"/>
          <w:sz w:val="24"/>
          <w:szCs w:val="24"/>
        </w:rPr>
        <w:t xml:space="preserve"> te da je s njezinom željom upoznata i mama. Da je</w:t>
      </w:r>
      <w:r w:rsidRPr="009467DB" w:rsidR="006B592C">
        <w:rPr>
          <w:rFonts w:ascii="Arial" w:hAnsi="Arial" w:cs="Arial"/>
          <w:kern w:val="0"/>
          <w:sz w:val="24"/>
          <w:szCs w:val="24"/>
        </w:rPr>
        <w:t xml:space="preserve"> zadovolj</w:t>
      </w:r>
      <w:r w:rsidR="001130BC">
        <w:rPr>
          <w:rFonts w:ascii="Arial" w:hAnsi="Arial" w:cs="Arial"/>
          <w:kern w:val="0"/>
          <w:sz w:val="24"/>
          <w:szCs w:val="24"/>
        </w:rPr>
        <w:t>na</w:t>
      </w:r>
      <w:r w:rsidRPr="009467DB" w:rsidR="006B592C">
        <w:rPr>
          <w:rFonts w:ascii="Arial" w:hAnsi="Arial" w:cs="Arial"/>
          <w:kern w:val="0"/>
          <w:sz w:val="24"/>
          <w:szCs w:val="24"/>
        </w:rPr>
        <w:t xml:space="preserve"> trenutnom situacijom te </w:t>
      </w:r>
      <w:r w:rsidRPr="009467DB">
        <w:rPr>
          <w:rFonts w:ascii="Arial" w:hAnsi="Arial" w:cs="Arial"/>
          <w:kern w:val="0"/>
          <w:sz w:val="24"/>
          <w:szCs w:val="24"/>
        </w:rPr>
        <w:t xml:space="preserve">da </w:t>
      </w:r>
      <w:r w:rsidRPr="009467DB" w:rsidR="006B592C">
        <w:rPr>
          <w:rFonts w:ascii="Arial" w:hAnsi="Arial" w:cs="Arial"/>
          <w:kern w:val="0"/>
          <w:sz w:val="24"/>
          <w:szCs w:val="24"/>
        </w:rPr>
        <w:t xml:space="preserve">ne želi ništa promijeniti, posebice iz razloga što uskoro postaje i punoljetna. </w:t>
      </w:r>
      <w:r w:rsidRPr="009467DB">
        <w:rPr>
          <w:rFonts w:ascii="Arial" w:hAnsi="Arial" w:cs="Arial"/>
          <w:kern w:val="0"/>
          <w:sz w:val="24"/>
          <w:szCs w:val="24"/>
        </w:rPr>
        <w:t>Nadalje iz podneska proizlazi da se posebna skrbnica, s obzirom na izraženo mišljenje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1130BC">
        <w:rPr>
          <w:rFonts w:ascii="Arial" w:hAnsi="Arial" w:cs="Arial"/>
          <w:kern w:val="0"/>
          <w:sz w:val="24"/>
          <w:szCs w:val="24"/>
        </w:rPr>
        <w:t>,</w:t>
      </w:r>
      <w:r w:rsidRPr="009467DB">
        <w:rPr>
          <w:rFonts w:ascii="Arial" w:hAnsi="Arial" w:cs="Arial"/>
          <w:kern w:val="0"/>
          <w:sz w:val="24"/>
          <w:szCs w:val="24"/>
        </w:rPr>
        <w:t xml:space="preserve"> ne protivi postavljenom tužbenom zahtjevu tužitelja.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="00551606" w:rsidP="008847D7" w:rsidRDefault="009467DB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5</w:t>
      </w:r>
      <w:r w:rsidRPr="00551606" w:rsidR="00551606">
        <w:rPr>
          <w:rFonts w:ascii="Arial" w:hAnsi="Arial" w:cs="Arial"/>
          <w:kern w:val="0"/>
          <w:sz w:val="24"/>
          <w:szCs w:val="24"/>
        </w:rPr>
        <w:t xml:space="preserve">. </w:t>
      </w:r>
      <w:r>
        <w:rPr>
          <w:rFonts w:ascii="Arial" w:hAnsi="Arial" w:cs="Arial"/>
          <w:kern w:val="0"/>
          <w:sz w:val="24"/>
          <w:szCs w:val="24"/>
        </w:rPr>
        <w:t>U daljnjem tijeku postupka</w:t>
      </w:r>
      <w:r w:rsidRPr="00551606" w:rsidR="00551606"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 xml:space="preserve">na </w:t>
      </w:r>
      <w:r w:rsidRPr="00551606" w:rsidR="00551606">
        <w:rPr>
          <w:rFonts w:ascii="Arial" w:hAnsi="Arial" w:cs="Arial"/>
          <w:kern w:val="0"/>
          <w:sz w:val="24"/>
          <w:szCs w:val="24"/>
        </w:rPr>
        <w:t xml:space="preserve">ročištu održanom </w:t>
      </w:r>
      <w:r>
        <w:rPr>
          <w:rFonts w:ascii="Arial" w:hAnsi="Arial" w:cs="Arial"/>
          <w:kern w:val="0"/>
          <w:sz w:val="24"/>
          <w:szCs w:val="24"/>
        </w:rPr>
        <w:t>04</w:t>
      </w:r>
      <w:r w:rsidRPr="00551606" w:rsidR="00551606">
        <w:rPr>
          <w:rFonts w:ascii="Arial" w:hAnsi="Arial" w:cs="Arial"/>
          <w:kern w:val="0"/>
          <w:sz w:val="24"/>
          <w:szCs w:val="24"/>
        </w:rPr>
        <w:t xml:space="preserve">. ožujka 2026. </w:t>
      </w:r>
      <w:r>
        <w:rPr>
          <w:rFonts w:ascii="Arial" w:hAnsi="Arial" w:cs="Arial"/>
          <w:kern w:val="0"/>
          <w:sz w:val="24"/>
          <w:szCs w:val="24"/>
        </w:rPr>
        <w:t>proveden je dokaz saslušanjem tužitelja kao stranke.</w:t>
      </w:r>
    </w:p>
    <w:p w:rsidR="009467DB" w:rsidP="008847D7" w:rsidRDefault="009467DB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</w:p>
    <w:p w:rsidRPr="00551606" w:rsidR="009467DB" w:rsidP="008847D7" w:rsidRDefault="009467DB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 xml:space="preserve">6. </w:t>
      </w:r>
      <w:r w:rsidR="001130BC">
        <w:rPr>
          <w:rFonts w:ascii="Arial" w:hAnsi="Arial" w:cs="Arial"/>
          <w:kern w:val="0"/>
          <w:sz w:val="24"/>
          <w:szCs w:val="24"/>
        </w:rPr>
        <w:t>T</w:t>
      </w:r>
      <w:r>
        <w:rPr>
          <w:rFonts w:ascii="Arial" w:hAnsi="Arial" w:cs="Arial"/>
          <w:kern w:val="0"/>
          <w:sz w:val="24"/>
          <w:szCs w:val="24"/>
        </w:rPr>
        <w:t>užena do zaključenja glavne rasprave nije dostavila svoje očitovanje u odnosu na postavljeni tužbeni zahtjev</w:t>
      </w:r>
      <w:r w:rsidR="001130BC">
        <w:rPr>
          <w:rFonts w:ascii="Arial" w:hAnsi="Arial" w:cs="Arial"/>
          <w:kern w:val="0"/>
          <w:sz w:val="24"/>
          <w:szCs w:val="24"/>
        </w:rPr>
        <w:t>,</w:t>
      </w:r>
      <w:r>
        <w:rPr>
          <w:rFonts w:ascii="Arial" w:hAnsi="Arial" w:cs="Arial"/>
          <w:kern w:val="0"/>
          <w:sz w:val="24"/>
          <w:szCs w:val="24"/>
        </w:rPr>
        <w:t xml:space="preserve"> niti se odazvala sudu radi davanja svog iskaz, iako je bila uredno pozvana i upozorena na posljedice takvog postupanje.</w:t>
      </w:r>
    </w:p>
    <w:p w:rsidRPr="00551606" w:rsidR="00551606" w:rsidP="008847D7" w:rsidRDefault="00551606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cs="Arial"/>
          <w:kern w:val="0"/>
          <w:sz w:val="24"/>
          <w:szCs w:val="24"/>
        </w:rPr>
        <w:tab/>
      </w:r>
      <w:r w:rsidR="009467DB">
        <w:rPr>
          <w:rFonts w:ascii="Arial" w:hAnsi="Arial" w:cs="Arial"/>
          <w:kern w:val="0"/>
          <w:sz w:val="24"/>
          <w:szCs w:val="24"/>
        </w:rPr>
        <w:t>7. Kako stranke nisu imale daljnjih dokazanih prijedloga, to je ovaj sud zaključio sa raspravljanjem.</w:t>
      </w:r>
    </w:p>
    <w:p w:rsidRPr="009467DB" w:rsidR="00551606" w:rsidP="009467DB" w:rsidRDefault="00551606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="009467DB" w:rsidP="009467DB" w:rsidRDefault="009467DB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cs="Arial"/>
          <w:kern w:val="0"/>
          <w:sz w:val="24"/>
          <w:szCs w:val="24"/>
        </w:rPr>
        <w:tab/>
      </w:r>
      <w:r w:rsidRPr="009467DB">
        <w:rPr>
          <w:rFonts w:ascii="Arial" w:hAnsi="Arial" w:cs="Arial"/>
          <w:kern w:val="0"/>
          <w:sz w:val="24"/>
          <w:szCs w:val="24"/>
        </w:rPr>
        <w:t>7.1</w:t>
      </w:r>
      <w:r w:rsidRPr="009467DB" w:rsidR="00551606">
        <w:rPr>
          <w:rFonts w:ascii="Arial" w:hAnsi="Arial" w:cs="Arial"/>
          <w:kern w:val="0"/>
          <w:sz w:val="24"/>
          <w:szCs w:val="24"/>
        </w:rPr>
        <w:t xml:space="preserve">. U dokaznom postupku pročitane su isprave priložene spisu i to: </w:t>
      </w:r>
      <w:r w:rsidRPr="009467DB">
        <w:rPr>
          <w:rFonts w:ascii="Arial" w:hAnsi="Arial" w:cs="Arial"/>
          <w:kern w:val="0"/>
          <w:sz w:val="24"/>
          <w:szCs w:val="24"/>
        </w:rPr>
        <w:t>Rješenje ovog suda posl. br. R1 Ob-</w:t>
      </w:r>
      <w:r w:rsidR="00BB2DB3">
        <w:rPr>
          <w:rFonts w:ascii="Arial" w:hAnsi="Arial" w:cs="Arial"/>
          <w:kern w:val="0"/>
          <w:sz w:val="24"/>
          <w:szCs w:val="24"/>
        </w:rPr>
        <w:t>….</w:t>
      </w:r>
      <w:r w:rsidRPr="009467DB">
        <w:rPr>
          <w:rFonts w:ascii="Arial" w:hAnsi="Arial" w:cs="Arial"/>
          <w:kern w:val="0"/>
          <w:sz w:val="24"/>
          <w:szCs w:val="24"/>
        </w:rPr>
        <w:t>/25-6 od 29. travnja 2025. (l.s. 5-10), Izvješće o provedenom obveznom savjetovanju HZSR PU Zadar od 25. srpnja 2025. (l.s. 12-13), podaci JRO za tuženu od 31. srpnja 2025. i 02. srpnja 2026. (l.s. 15a i 41), Nalaz i mišljenje HZSR PU Zadar, Klasa: 552-05/25-08/22, Ur.</w:t>
      </w:r>
      <w:r w:rsidR="00DE1A18">
        <w:rPr>
          <w:rFonts w:ascii="Arial" w:hAnsi="Arial" w:cs="Arial"/>
          <w:kern w:val="0"/>
          <w:sz w:val="24"/>
          <w:szCs w:val="24"/>
        </w:rPr>
        <w:t xml:space="preserve"> </w:t>
      </w:r>
      <w:r w:rsidRPr="009467DB">
        <w:rPr>
          <w:rFonts w:ascii="Arial" w:hAnsi="Arial" w:cs="Arial"/>
          <w:kern w:val="0"/>
          <w:sz w:val="24"/>
          <w:szCs w:val="24"/>
        </w:rPr>
        <w:t>br</w:t>
      </w:r>
      <w:r w:rsidR="00DE1A18">
        <w:rPr>
          <w:rFonts w:ascii="Arial" w:hAnsi="Arial" w:cs="Arial"/>
          <w:kern w:val="0"/>
          <w:sz w:val="24"/>
          <w:szCs w:val="24"/>
        </w:rPr>
        <w:t>oj</w:t>
      </w:r>
      <w:r w:rsidRPr="009467DB">
        <w:rPr>
          <w:rFonts w:ascii="Arial" w:hAnsi="Arial" w:cs="Arial"/>
          <w:kern w:val="0"/>
          <w:sz w:val="24"/>
          <w:szCs w:val="24"/>
        </w:rPr>
        <w:t xml:space="preserve">: 139-107-13-81-26-12 od 03. veljače 2026. (l.s. 23-25), mišljenje mlt. </w:t>
      </w:r>
      <w:r w:rsidRPr="008847D7" w:rsidR="00BB2DB3">
        <w:rPr>
          <w:rFonts w:ascii="Arial" w:hAnsi="Arial" w:cs="Arial"/>
          <w:kern w:val="0"/>
          <w:sz w:val="24"/>
          <w:szCs w:val="24"/>
        </w:rPr>
        <w:t>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</w:t>
      </w:r>
      <w:r w:rsidR="00BB2DB3">
        <w:rPr>
          <w:rFonts w:ascii="Arial" w:hAnsi="Arial" w:cs="Arial"/>
          <w:kern w:val="0"/>
          <w:sz w:val="24"/>
          <w:szCs w:val="24"/>
        </w:rPr>
        <w:t>Z.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</w:t>
      </w:r>
      <w:r w:rsidRPr="009467DB">
        <w:rPr>
          <w:rFonts w:ascii="Arial" w:hAnsi="Arial" w:cs="Arial"/>
          <w:kern w:val="0"/>
          <w:sz w:val="24"/>
          <w:szCs w:val="24"/>
        </w:rPr>
        <w:t>izneseno u razgovoru sa posebnim skrbnikom od 24. veljače 2026. (l.s. 28-29)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</w:t>
      </w:r>
      <w:r w:rsidR="001130BC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dana </w:t>
      </w:r>
      <w:r w:rsidRPr="009467DB">
        <w:rPr>
          <w:rFonts w:ascii="Arial" w:hAnsi="Arial" w:eastAsia="Times New Roman" w:cs="Arial"/>
          <w:kern w:val="0"/>
          <w:sz w:val="24"/>
          <w:szCs w:val="24"/>
          <w:lang w:eastAsia="hr-HR"/>
        </w:rPr>
        <w:t>04. ožujka 2026.</w:t>
      </w:r>
      <w:r w:rsidR="001130BC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9467D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saslušao </w:t>
      </w:r>
      <w:r w:rsidR="001130BC">
        <w:rPr>
          <w:rFonts w:ascii="Arial" w:hAnsi="Arial" w:eastAsia="Times New Roman" w:cs="Arial"/>
          <w:kern w:val="0"/>
          <w:sz w:val="24"/>
          <w:szCs w:val="24"/>
          <w:lang w:eastAsia="hr-HR"/>
        </w:rPr>
        <w:t>tužitelja</w:t>
      </w:r>
      <w:r w:rsidRPr="009467D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kao stranku (l.s. 30-32)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te izvršio uvid u Rješenje ovog sud posl. br. R1 Ob-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…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/2023 od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lastRenderedPageBreak/>
        <w:t>03. veljače 2023. zajedno sa Planom o zajedničkoj roditeljskoj skrbi od 06. prosinca 2022. (l.s. 45-55).</w:t>
      </w:r>
    </w:p>
    <w:p w:rsidRPr="009467DB" w:rsidR="009467DB" w:rsidP="009467DB" w:rsidRDefault="009467DB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551606" w:rsidR="00551606" w:rsidP="008847D7" w:rsidRDefault="009467DB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8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Tužitelj konačno uređenim tužbenim zahtjevom traži da se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odredi da mlt. A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nastavi živjeti s nj</w:t>
      </w:r>
      <w:r w:rsidR="003C20BD">
        <w:rPr>
          <w:rFonts w:ascii="Arial" w:hAnsi="Arial" w:eastAsia="Times New Roman" w:cs="Arial"/>
          <w:kern w:val="0"/>
          <w:sz w:val="24"/>
          <w:szCs w:val="24"/>
          <w:lang w:eastAsia="hr-HR"/>
        </w:rPr>
        <w:t>i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m na adresi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njegovog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stanovanja, da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on i tužena zajednički ostvaruju roditeljsku skrb nad istom,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kao i da se odrede osobni odnosi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kćeri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sa tužen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om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kada ista bude boravila u RH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te tužen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u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obveže da na ime uzdržavanja od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o podnošenja tužbe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pa na dalje, dok za to budu postojali zakonski uvjeti, uplaćuje iznos od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290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,00 EUR do 15.-og u mjesecu za tekući mjesec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umjesto iznosa </w:t>
      </w:r>
      <w:r w:rsidR="003C20BD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 252,56 EUR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određenog privremenom mjerom R1 Ob-116/2025 od 29. travnja 2025.</w:t>
      </w:r>
    </w:p>
    <w:p w:rsidRPr="00551606" w:rsidR="00551606" w:rsidP="00DE1A18" w:rsidRDefault="00551606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551606" w:rsidP="008847D7" w:rsidRDefault="00551606">
      <w:pPr>
        <w:spacing w:after="0" w:line="240" w:lineRule="auto"/>
        <w:ind w:firstLine="708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9. Uvidom u 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>Rješenje ovog sud</w:t>
      </w:r>
      <w:r w:rsidR="003C20BD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posl. br. R1 Ob-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…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/2023 od 03. veljače 2023. </w:t>
      </w:r>
      <w:r w:rsidRPr="00551606" w:rsidR="00DE1A18">
        <w:rPr>
          <w:rFonts w:ascii="Arial" w:hAnsi="Arial" w:cs="Arial"/>
          <w:color w:val="000000"/>
          <w:kern w:val="0"/>
          <w:sz w:val="24"/>
          <w:szCs w:val="24"/>
        </w:rPr>
        <w:t>kojim je odobren</w:t>
      </w:r>
      <w:r w:rsidR="00DE1A1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Plan o zajedničkoj roditeljskoj skrbi od 06. prosinca 2022. 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u odnosu na zajedničko mlt. dijete </w:t>
      </w:r>
      <w:r w:rsidRPr="008847D7" w:rsidR="00BB2DB3">
        <w:rPr>
          <w:rFonts w:ascii="Arial" w:hAnsi="Arial" w:cs="Arial"/>
          <w:kern w:val="0"/>
          <w:sz w:val="24"/>
          <w:szCs w:val="24"/>
        </w:rPr>
        <w:t>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</w:t>
      </w:r>
      <w:r w:rsidR="00BB2DB3">
        <w:rPr>
          <w:rFonts w:ascii="Arial" w:hAnsi="Arial" w:cs="Arial"/>
          <w:kern w:val="0"/>
          <w:sz w:val="24"/>
          <w:szCs w:val="24"/>
        </w:rPr>
        <w:t>Z.</w:t>
      </w:r>
      <w:r w:rsidRPr="008847D7" w:rsidR="00BB2DB3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3C20BD">
        <w:rPr>
          <w:rFonts w:ascii="Arial" w:hAnsi="Arial" w:cs="Arial"/>
          <w:color w:val="000000"/>
          <w:kern w:val="0"/>
          <w:sz w:val="24"/>
          <w:szCs w:val="24"/>
        </w:rPr>
        <w:t>,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utvrđeno je da istim određeno da će mlt. 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A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stanovati s 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majkom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A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na 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njezinoj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adresi stanovanja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3C20BD">
        <w:rPr>
          <w:rFonts w:ascii="Arial" w:hAnsi="Arial" w:cs="Arial"/>
          <w:color w:val="000000"/>
          <w:kern w:val="0"/>
          <w:sz w:val="24"/>
          <w:szCs w:val="24"/>
        </w:rPr>
        <w:t>u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 xml:space="preserve"> Zadru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, a s 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 xml:space="preserve">ocem </w:t>
      </w:r>
      <w:r w:rsidR="00DE1A18">
        <w:rPr>
          <w:rFonts w:ascii="Arial" w:hAnsi="Arial" w:cs="Arial"/>
          <w:kern w:val="0"/>
          <w:sz w:val="24"/>
          <w:szCs w:val="24"/>
        </w:rPr>
        <w:t>S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DE1A18">
        <w:rPr>
          <w:rFonts w:ascii="Arial" w:hAnsi="Arial" w:cs="Arial"/>
          <w:kern w:val="0"/>
          <w:sz w:val="24"/>
          <w:szCs w:val="24"/>
        </w:rPr>
        <w:t>-L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DE1A18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održavati osobne odnose te da je 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otac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obvezan da uzdržavanje ist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e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 xml:space="preserve"> mjesečno doprinosi iznos od 1.</w:t>
      </w:r>
      <w:r w:rsidR="00DE1A18">
        <w:rPr>
          <w:rFonts w:ascii="Arial" w:hAnsi="Arial" w:cs="Arial"/>
          <w:color w:val="000000"/>
          <w:kern w:val="0"/>
          <w:sz w:val="24"/>
          <w:szCs w:val="24"/>
        </w:rPr>
        <w:t>5</w:t>
      </w:r>
      <w:r w:rsidRPr="00551606">
        <w:rPr>
          <w:rFonts w:ascii="Arial" w:hAnsi="Arial" w:cs="Arial"/>
          <w:color w:val="000000"/>
          <w:kern w:val="0"/>
          <w:sz w:val="24"/>
          <w:szCs w:val="24"/>
        </w:rPr>
        <w:t>00,00 kn.</w:t>
      </w:r>
    </w:p>
    <w:p w:rsidR="00DE1A18" w:rsidP="008847D7" w:rsidRDefault="00DE1A18">
      <w:pPr>
        <w:spacing w:after="0" w:line="240" w:lineRule="auto"/>
        <w:ind w:firstLine="708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551606" w:rsidR="00DE1A18" w:rsidP="008847D7" w:rsidRDefault="00DE1A18">
      <w:pPr>
        <w:spacing w:after="0" w:line="240" w:lineRule="auto"/>
        <w:ind w:firstLine="708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 xml:space="preserve">9.1. Uvidom u </w:t>
      </w:r>
      <w:r w:rsidRPr="009467DB">
        <w:rPr>
          <w:rFonts w:ascii="Arial" w:hAnsi="Arial" w:cs="Arial"/>
          <w:kern w:val="0"/>
          <w:sz w:val="24"/>
          <w:szCs w:val="24"/>
        </w:rPr>
        <w:t>Rješenje ovog suda posl. br. R1 Ob-</w:t>
      </w:r>
      <w:r w:rsidR="00BB2DB3">
        <w:rPr>
          <w:rFonts w:ascii="Arial" w:hAnsi="Arial" w:cs="Arial"/>
          <w:kern w:val="0"/>
          <w:sz w:val="24"/>
          <w:szCs w:val="24"/>
        </w:rPr>
        <w:t>…</w:t>
      </w:r>
      <w:r w:rsidRPr="009467DB">
        <w:rPr>
          <w:rFonts w:ascii="Arial" w:hAnsi="Arial" w:cs="Arial"/>
          <w:kern w:val="0"/>
          <w:sz w:val="24"/>
          <w:szCs w:val="24"/>
        </w:rPr>
        <w:t>/25-6 od 29. travnja 2025.</w:t>
      </w:r>
      <w:r>
        <w:rPr>
          <w:rFonts w:ascii="Arial" w:hAnsi="Arial" w:cs="Arial"/>
          <w:kern w:val="0"/>
          <w:sz w:val="24"/>
          <w:szCs w:val="24"/>
        </w:rPr>
        <w:t xml:space="preserve"> utvrđeno je da je istim donesena </w:t>
      </w:r>
      <w:r w:rsidR="000B61F3">
        <w:rPr>
          <w:rFonts w:ascii="Arial" w:hAnsi="Arial" w:cs="Arial"/>
          <w:kern w:val="0"/>
          <w:sz w:val="24"/>
          <w:szCs w:val="24"/>
        </w:rPr>
        <w:t>privremena</w:t>
      </w:r>
      <w:r>
        <w:rPr>
          <w:rFonts w:ascii="Arial" w:hAnsi="Arial" w:cs="Arial"/>
          <w:kern w:val="0"/>
          <w:sz w:val="24"/>
          <w:szCs w:val="24"/>
        </w:rPr>
        <w:t xml:space="preserve"> mjera kojom je određeno da će mlt.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>
        <w:rPr>
          <w:rFonts w:ascii="Arial" w:hAnsi="Arial" w:cs="Arial"/>
          <w:kern w:val="0"/>
          <w:sz w:val="24"/>
          <w:szCs w:val="24"/>
        </w:rPr>
        <w:t xml:space="preserve"> živjeti s ocem na njegovoj adresi stanovanja, a sa </w:t>
      </w:r>
      <w:r w:rsidR="000B61F3">
        <w:rPr>
          <w:rFonts w:ascii="Arial" w:hAnsi="Arial" w:cs="Arial"/>
          <w:kern w:val="0"/>
          <w:sz w:val="24"/>
          <w:szCs w:val="24"/>
        </w:rPr>
        <w:t>majkom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="000B61F3">
        <w:rPr>
          <w:rFonts w:ascii="Arial" w:hAnsi="Arial" w:cs="Arial"/>
          <w:kern w:val="0"/>
          <w:sz w:val="24"/>
          <w:szCs w:val="24"/>
        </w:rPr>
        <w:t>održavati</w:t>
      </w:r>
      <w:r>
        <w:rPr>
          <w:rFonts w:ascii="Arial" w:hAnsi="Arial" w:cs="Arial"/>
          <w:kern w:val="0"/>
          <w:sz w:val="24"/>
          <w:szCs w:val="24"/>
        </w:rPr>
        <w:t xml:space="preserve"> osobne odnose kada ista boravi u RH te da se majci </w:t>
      </w:r>
      <w:r w:rsidR="000B61F3">
        <w:rPr>
          <w:rFonts w:ascii="Arial" w:hAnsi="Arial" w:cs="Arial"/>
          <w:kern w:val="0"/>
          <w:sz w:val="24"/>
          <w:szCs w:val="24"/>
        </w:rPr>
        <w:t>zabranjuje</w:t>
      </w:r>
      <w:r>
        <w:rPr>
          <w:rFonts w:ascii="Arial" w:hAnsi="Arial" w:cs="Arial"/>
          <w:kern w:val="0"/>
          <w:sz w:val="24"/>
          <w:szCs w:val="24"/>
        </w:rPr>
        <w:t xml:space="preserve"> da promjeni mlt. </w:t>
      </w:r>
      <w:r w:rsidR="000B61F3">
        <w:rPr>
          <w:rFonts w:ascii="Arial" w:hAnsi="Arial" w:cs="Arial"/>
          <w:kern w:val="0"/>
          <w:sz w:val="24"/>
          <w:szCs w:val="24"/>
        </w:rPr>
        <w:t>kćeri</w:t>
      </w:r>
      <w:r>
        <w:rPr>
          <w:rFonts w:ascii="Arial" w:hAnsi="Arial" w:cs="Arial"/>
          <w:kern w:val="0"/>
          <w:sz w:val="24"/>
          <w:szCs w:val="24"/>
        </w:rPr>
        <w:t xml:space="preserve"> adresu prebivališta i s</w:t>
      </w:r>
      <w:r w:rsidR="003C20BD"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 xml:space="preserve">njom preseli u Francusku, kao i da </w:t>
      </w:r>
      <w:r w:rsidR="003C20BD">
        <w:rPr>
          <w:rFonts w:ascii="Arial" w:hAnsi="Arial" w:cs="Arial"/>
          <w:kern w:val="0"/>
          <w:sz w:val="24"/>
          <w:szCs w:val="24"/>
        </w:rPr>
        <w:t>se majku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="000B61F3">
        <w:rPr>
          <w:rFonts w:ascii="Arial" w:hAnsi="Arial" w:cs="Arial"/>
          <w:kern w:val="0"/>
          <w:sz w:val="24"/>
          <w:szCs w:val="24"/>
        </w:rPr>
        <w:t>obvezalo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="000B61F3">
        <w:rPr>
          <w:rFonts w:ascii="Arial" w:hAnsi="Arial" w:cs="Arial"/>
          <w:kern w:val="0"/>
          <w:sz w:val="24"/>
          <w:szCs w:val="24"/>
        </w:rPr>
        <w:t xml:space="preserve">da za uzdržavanje </w:t>
      </w:r>
      <w:r w:rsidR="003C20BD">
        <w:rPr>
          <w:rFonts w:ascii="Arial" w:hAnsi="Arial" w:cs="Arial"/>
          <w:kern w:val="0"/>
          <w:sz w:val="24"/>
          <w:szCs w:val="24"/>
        </w:rPr>
        <w:t>mlt. kćeri</w:t>
      </w:r>
      <w:r w:rsidR="000B61F3">
        <w:rPr>
          <w:rFonts w:ascii="Arial" w:hAnsi="Arial" w:cs="Arial"/>
          <w:kern w:val="0"/>
          <w:sz w:val="24"/>
          <w:szCs w:val="24"/>
        </w:rPr>
        <w:t xml:space="preserve"> doprinosi iznos od 252,56 EUR mjesečno počev od 20. ožujka 2025. pa nadalje dok za to budu postojali zakonski uvjeti.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="000B61F3">
        <w:rPr>
          <w:rFonts w:ascii="Arial" w:hAnsi="Arial" w:cs="Arial"/>
          <w:kern w:val="0"/>
          <w:sz w:val="24"/>
          <w:szCs w:val="24"/>
        </w:rPr>
        <w:t>Nadalje je utvrđeno, da majka A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0B61F3">
        <w:rPr>
          <w:rFonts w:ascii="Arial" w:hAnsi="Arial" w:cs="Arial"/>
          <w:kern w:val="0"/>
          <w:sz w:val="24"/>
          <w:szCs w:val="24"/>
        </w:rPr>
        <w:t xml:space="preserve"> I</w:t>
      </w:r>
      <w:r w:rsidR="00BB2DB3">
        <w:rPr>
          <w:rFonts w:ascii="Arial" w:hAnsi="Arial" w:cs="Arial"/>
          <w:kern w:val="0"/>
          <w:sz w:val="24"/>
          <w:szCs w:val="24"/>
        </w:rPr>
        <w:t>.</w:t>
      </w:r>
      <w:r w:rsidR="000B61F3">
        <w:rPr>
          <w:rFonts w:ascii="Arial" w:hAnsi="Arial" w:cs="Arial"/>
          <w:kern w:val="0"/>
          <w:sz w:val="24"/>
          <w:szCs w:val="24"/>
        </w:rPr>
        <w:t xml:space="preserve"> nije niti u tom postupku dostavila svoje očitovanje, niti sudjelovala u njemu, iako je o istome bila uredno obavještena.</w:t>
      </w: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9.</w:t>
      </w:r>
      <w:r w:rsidR="000B61F3">
        <w:rPr>
          <w:rFonts w:ascii="Arial" w:hAnsi="Arial" w:eastAsia="Times New Roman" w:cs="Arial"/>
          <w:kern w:val="0"/>
          <w:sz w:val="24"/>
          <w:szCs w:val="24"/>
          <w:lang w:eastAsia="hr-HR"/>
        </w:rPr>
        <w:t>2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Iz Mišljenja HZSR, PU Zadar </w:t>
      </w:r>
      <w:r w:rsidRPr="00551606">
        <w:rPr>
          <w:rFonts w:ascii="Arial" w:hAnsi="Arial" w:eastAsia="Times New Roman" w:cs="Arial"/>
          <w:bCs/>
          <w:kern w:val="0"/>
          <w:sz w:val="24"/>
          <w:szCs w:val="24"/>
        </w:rPr>
        <w:t xml:space="preserve">od </w:t>
      </w:r>
      <w:r w:rsidR="000B61F3">
        <w:rPr>
          <w:rFonts w:ascii="Arial" w:hAnsi="Arial" w:eastAsia="Times New Roman" w:cs="Arial"/>
          <w:bCs/>
          <w:kern w:val="0"/>
          <w:sz w:val="24"/>
          <w:szCs w:val="24"/>
        </w:rPr>
        <w:t xml:space="preserve">02. veljače 2026. 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proizlazi da</w:t>
      </w:r>
      <w:r w:rsidRPr="00551606">
        <w:rPr>
          <w:rFonts w:ascii="Arial" w:hAnsi="Arial" w:eastAsia="Times New Roman" w:cs="Arial"/>
          <w:bCs/>
          <w:kern w:val="0"/>
          <w:sz w:val="24"/>
          <w:szCs w:val="24"/>
        </w:rPr>
        <w:t xml:space="preserve"> mlt. </w:t>
      </w:r>
      <w:r w:rsidR="000B61F3">
        <w:rPr>
          <w:rFonts w:ascii="Arial" w:hAnsi="Arial" w:eastAsia="Times New Roman" w:cs="Arial"/>
          <w:bCs/>
          <w:kern w:val="0"/>
          <w:sz w:val="24"/>
          <w:szCs w:val="24"/>
        </w:rPr>
        <w:t>A</w:t>
      </w:r>
      <w:r w:rsidR="00BB2DB3">
        <w:rPr>
          <w:rFonts w:ascii="Arial" w:hAnsi="Arial" w:eastAsia="Times New Roman" w:cs="Arial"/>
          <w:bCs/>
          <w:kern w:val="0"/>
          <w:sz w:val="24"/>
          <w:szCs w:val="24"/>
        </w:rPr>
        <w:t>.</w:t>
      </w:r>
      <w:r w:rsidRPr="00551606">
        <w:rPr>
          <w:rFonts w:ascii="Arial" w:hAnsi="Arial" w:eastAsia="Times New Roman" w:cs="Arial"/>
          <w:bCs/>
          <w:kern w:val="0"/>
          <w:sz w:val="24"/>
          <w:szCs w:val="24"/>
        </w:rPr>
        <w:t xml:space="preserve"> živi s</w:t>
      </w:r>
      <w:r w:rsidRPr="00551606">
        <w:rPr>
          <w:rFonts w:ascii="Arial" w:hAnsi="Arial" w:cs="Arial"/>
          <w:kern w:val="0"/>
          <w:sz w:val="24"/>
          <w:szCs w:val="24"/>
        </w:rPr>
        <w:t xml:space="preserve"> </w:t>
      </w:r>
      <w:r w:rsidR="000B61F3">
        <w:rPr>
          <w:rFonts w:ascii="Arial" w:hAnsi="Arial" w:cs="Arial"/>
          <w:kern w:val="0"/>
          <w:sz w:val="24"/>
          <w:szCs w:val="24"/>
        </w:rPr>
        <w:t>ocem</w:t>
      </w:r>
      <w:r w:rsidRPr="00551606">
        <w:rPr>
          <w:rFonts w:ascii="Arial" w:hAnsi="Arial" w:cs="Arial"/>
          <w:kern w:val="0"/>
          <w:sz w:val="24"/>
          <w:szCs w:val="24"/>
        </w:rPr>
        <w:t xml:space="preserve"> </w:t>
      </w:r>
      <w:r w:rsidR="000B61F3">
        <w:rPr>
          <w:rFonts w:ascii="Arial" w:hAnsi="Arial" w:cs="Arial"/>
          <w:kern w:val="0"/>
          <w:sz w:val="24"/>
          <w:szCs w:val="24"/>
        </w:rPr>
        <w:t xml:space="preserve">od travnja 2024. kada se majka preselila u Francusku, koji </w:t>
      </w:r>
      <w:r w:rsidRPr="00551606">
        <w:rPr>
          <w:rFonts w:ascii="Arial" w:hAnsi="Arial" w:cs="Arial"/>
          <w:kern w:val="0"/>
          <w:sz w:val="24"/>
          <w:szCs w:val="24"/>
        </w:rPr>
        <w:t xml:space="preserve">samostalno skrbi o svim </w:t>
      </w:r>
      <w:r w:rsidR="000B61F3">
        <w:rPr>
          <w:rFonts w:ascii="Arial" w:hAnsi="Arial" w:cs="Arial"/>
          <w:kern w:val="0"/>
          <w:sz w:val="24"/>
          <w:szCs w:val="24"/>
        </w:rPr>
        <w:t>njezinim</w:t>
      </w:r>
      <w:r w:rsidRPr="00551606">
        <w:rPr>
          <w:rFonts w:ascii="Arial" w:hAnsi="Arial" w:cs="Arial"/>
          <w:kern w:val="0"/>
          <w:sz w:val="24"/>
          <w:szCs w:val="24"/>
        </w:rPr>
        <w:t xml:space="preserve"> potrebama</w:t>
      </w:r>
      <w:r w:rsidR="000B61F3">
        <w:rPr>
          <w:rFonts w:ascii="Arial" w:hAnsi="Arial" w:cs="Arial"/>
          <w:kern w:val="0"/>
          <w:sz w:val="24"/>
          <w:szCs w:val="24"/>
        </w:rPr>
        <w:t>, dok majku viđa neometano kada se ista nalazi u RH te da je u nje</w:t>
      </w:r>
      <w:r w:rsidR="003C20BD">
        <w:rPr>
          <w:rFonts w:ascii="Arial" w:hAnsi="Arial" w:cs="Arial"/>
          <w:kern w:val="0"/>
          <w:sz w:val="24"/>
          <w:szCs w:val="24"/>
        </w:rPr>
        <w:t>zi</w:t>
      </w:r>
      <w:r w:rsidR="000B61F3">
        <w:rPr>
          <w:rFonts w:ascii="Arial" w:hAnsi="Arial" w:cs="Arial"/>
          <w:kern w:val="0"/>
          <w:sz w:val="24"/>
          <w:szCs w:val="24"/>
        </w:rPr>
        <w:t>nom najboljem interesu da i nadalje ostane tako.</w:t>
      </w: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551606" w:rsidR="00551606" w:rsidP="008847D7" w:rsidRDefault="000B61F3">
      <w:pPr>
        <w:spacing w:after="0" w:line="240" w:lineRule="auto"/>
        <w:ind w:firstLine="708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10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Pr="00551606" w:rsidR="00551606">
        <w:rPr>
          <w:rFonts w:ascii="Arial" w:hAnsi="Arial" w:cs="Arial"/>
          <w:kern w:val="0"/>
          <w:sz w:val="24"/>
          <w:szCs w:val="24"/>
        </w:rPr>
        <w:t>Odredbom čl. 107. st. 2. ObZ propisano je da se Plan o zajedničkoj roditeljskoj skrbi može mijenjati u skladu s dobi i zrelošću djeteta ili ako to zahtijevaju bitno promijenjene okolnosti.</w:t>
      </w:r>
    </w:p>
    <w:p w:rsidRPr="00551606" w:rsidR="00551606" w:rsidP="000B61F3" w:rsidRDefault="00551606">
      <w:pPr>
        <w:spacing w:after="0" w:line="24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39546A" w:rsidR="00551606" w:rsidP="0039546A" w:rsidRDefault="000B61F3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11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. S obzirom da iz </w:t>
      </w:r>
      <w:r>
        <w:rPr>
          <w:rFonts w:ascii="Arial" w:hAnsi="Arial" w:cs="Arial"/>
          <w:color w:val="000000"/>
          <w:kern w:val="0"/>
          <w:sz w:val="24"/>
          <w:szCs w:val="24"/>
        </w:rPr>
        <w:t>provedenog dokaznog postupka proizlazi da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kern w:val="0"/>
          <w:sz w:val="24"/>
          <w:szCs w:val="24"/>
        </w:rPr>
        <w:t>mlt. A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od </w:t>
      </w:r>
      <w:r>
        <w:rPr>
          <w:rFonts w:ascii="Arial" w:hAnsi="Arial" w:cs="Arial"/>
          <w:color w:val="000000"/>
          <w:kern w:val="0"/>
          <w:sz w:val="24"/>
          <w:szCs w:val="24"/>
        </w:rPr>
        <w:t>travnja 2024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. </w:t>
      </w:r>
      <w:r w:rsidR="003C20BD">
        <w:rPr>
          <w:rFonts w:ascii="Arial" w:hAnsi="Arial" w:cs="Arial"/>
          <w:color w:val="000000"/>
          <w:kern w:val="0"/>
          <w:sz w:val="24"/>
          <w:szCs w:val="24"/>
        </w:rPr>
        <w:t xml:space="preserve">više ne živi s majkom, već da 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živi sa </w:t>
      </w:r>
      <w:r>
        <w:rPr>
          <w:rFonts w:ascii="Arial" w:hAnsi="Arial" w:cs="Arial"/>
          <w:color w:val="000000"/>
          <w:kern w:val="0"/>
          <w:sz w:val="24"/>
          <w:szCs w:val="24"/>
        </w:rPr>
        <w:t>ocem</w:t>
      </w:r>
      <w:r w:rsidR="003C20BD">
        <w:rPr>
          <w:rFonts w:ascii="Arial" w:hAnsi="Arial" w:cs="Arial"/>
          <w:color w:val="000000"/>
          <w:kern w:val="0"/>
          <w:sz w:val="24"/>
          <w:szCs w:val="24"/>
        </w:rPr>
        <w:t xml:space="preserve"> i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 sa </w:t>
      </w:r>
      <w:r>
        <w:rPr>
          <w:rFonts w:ascii="Arial" w:hAnsi="Arial" w:cs="Arial"/>
          <w:color w:val="000000"/>
          <w:kern w:val="0"/>
          <w:sz w:val="24"/>
          <w:szCs w:val="24"/>
        </w:rPr>
        <w:t>majkom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 nesmetano ostvaruje osobne odnose te da </w:t>
      </w:r>
      <w:r>
        <w:rPr>
          <w:rFonts w:ascii="Arial" w:hAnsi="Arial" w:cs="Arial"/>
          <w:color w:val="000000"/>
          <w:kern w:val="0"/>
          <w:sz w:val="24"/>
          <w:szCs w:val="24"/>
        </w:rPr>
        <w:t>je mlt. A</w:t>
      </w:r>
      <w:r w:rsidR="00BB2DB3">
        <w:rPr>
          <w:rFonts w:ascii="Arial" w:hAnsi="Arial" w:cs="Arial"/>
          <w:color w:val="000000"/>
          <w:kern w:val="0"/>
          <w:sz w:val="24"/>
          <w:szCs w:val="24"/>
        </w:rPr>
        <w:t>.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zadovoljna sa istim, a </w:t>
      </w:r>
      <w:r w:rsidR="003C20BD">
        <w:rPr>
          <w:rFonts w:ascii="Arial" w:hAnsi="Arial" w:cs="Arial"/>
          <w:color w:val="000000"/>
          <w:kern w:val="0"/>
          <w:sz w:val="24"/>
          <w:szCs w:val="24"/>
        </w:rPr>
        <w:t xml:space="preserve">da 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iz Mišljenja HZSR, PU Zadar proizlazi da je </w:t>
      </w:r>
      <w:r>
        <w:rPr>
          <w:rFonts w:ascii="Arial" w:hAnsi="Arial" w:cs="Arial"/>
          <w:color w:val="000000"/>
          <w:kern w:val="0"/>
          <w:sz w:val="24"/>
          <w:szCs w:val="24"/>
        </w:rPr>
        <w:t>to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 u skladu sa </w:t>
      </w:r>
      <w:r>
        <w:rPr>
          <w:rFonts w:ascii="Arial" w:hAnsi="Arial" w:cs="Arial"/>
          <w:color w:val="000000"/>
          <w:kern w:val="0"/>
          <w:sz w:val="24"/>
          <w:szCs w:val="24"/>
        </w:rPr>
        <w:t>njezinim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 najboljim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interesima</w:t>
      </w:r>
      <w:r w:rsidRPr="00551606" w:rsidR="00551606">
        <w:rPr>
          <w:rFonts w:ascii="Arial" w:hAnsi="Arial" w:cs="Arial"/>
          <w:color w:val="000000"/>
          <w:kern w:val="0"/>
          <w:sz w:val="24"/>
          <w:szCs w:val="24"/>
        </w:rPr>
        <w:t xml:space="preserve">,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to je ovaj </w:t>
      </w:r>
      <w:r w:rsidR="0039546A">
        <w:rPr>
          <w:rFonts w:ascii="Arial" w:hAnsi="Arial" w:eastAsia="Times New Roman" w:cs="Arial"/>
          <w:kern w:val="0"/>
          <w:sz w:val="24"/>
          <w:szCs w:val="24"/>
          <w:lang w:eastAsia="hr-HR"/>
        </w:rPr>
        <w:t>sud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prihvati</w:t>
      </w:r>
      <w:r w:rsidR="0039546A">
        <w:rPr>
          <w:rFonts w:ascii="Arial" w:hAnsi="Arial" w:eastAsia="Times New Roman" w:cs="Arial"/>
          <w:kern w:val="0"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</w:t>
      </w:r>
      <w:r w:rsidR="0039546A">
        <w:rPr>
          <w:rFonts w:ascii="Arial" w:hAnsi="Arial" w:eastAsia="Times New Roman" w:cs="Arial"/>
          <w:kern w:val="0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jedlog tužitelja </w:t>
      </w:r>
      <w:r w:rsidR="0039546A">
        <w:rPr>
          <w:rFonts w:ascii="Arial" w:hAnsi="Arial" w:eastAsia="Times New Roman" w:cs="Arial"/>
          <w:kern w:val="0"/>
          <w:sz w:val="24"/>
          <w:szCs w:val="24"/>
          <w:lang w:eastAsia="hr-HR"/>
        </w:rPr>
        <w:t>te je izmijenio dosadašnju odluku o roditeljskoj skrbi sukladno stvarno</w:t>
      </w:r>
      <w:r w:rsidR="008E61F8">
        <w:rPr>
          <w:rFonts w:ascii="Arial" w:hAnsi="Arial" w:eastAsia="Times New Roman" w:cs="Arial"/>
          <w:kern w:val="0"/>
          <w:sz w:val="24"/>
          <w:szCs w:val="24"/>
          <w:lang w:eastAsia="hr-HR"/>
        </w:rPr>
        <w:t>m</w:t>
      </w:r>
      <w:r w:rsidR="0039546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stanju koje se već </w:t>
      </w:r>
      <w:r w:rsidRPr="00551606" w:rsidR="00551606">
        <w:rPr>
          <w:rFonts w:ascii="Arial" w:hAnsi="Arial" w:eastAsia="Calibri" w:cs="Arial"/>
          <w:kern w:val="0"/>
          <w:sz w:val="24"/>
          <w:szCs w:val="24"/>
        </w:rPr>
        <w:t>godinama provodi u praksi</w:t>
      </w:r>
      <w:r w:rsidR="0039546A">
        <w:rPr>
          <w:rFonts w:ascii="Arial" w:hAnsi="Arial" w:eastAsia="Calibri" w:cs="Arial"/>
          <w:kern w:val="0"/>
          <w:sz w:val="24"/>
          <w:szCs w:val="24"/>
        </w:rPr>
        <w:t>.</w:t>
      </w:r>
    </w:p>
    <w:p w:rsidRPr="00551606" w:rsidR="00551606" w:rsidP="008847D7" w:rsidRDefault="00551606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551606" w:rsidP="00053136" w:rsidRDefault="0039546A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Calibri" w:cs="Arial"/>
          <w:kern w:val="0"/>
          <w:sz w:val="24"/>
          <w:szCs w:val="24"/>
        </w:rPr>
        <w:t>12</w:t>
      </w:r>
      <w:r w:rsidRPr="00551606" w:rsidR="00551606">
        <w:rPr>
          <w:rFonts w:ascii="Arial" w:hAnsi="Arial" w:eastAsia="Calibri" w:cs="Arial"/>
          <w:kern w:val="0"/>
          <w:sz w:val="24"/>
          <w:szCs w:val="24"/>
        </w:rPr>
        <w:t>.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 odnosu na obvezu uzdržavanja tužitelj je zatraži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 se tužen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kao roditelj s kojim mlt.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ne živi, obveže da od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podnošenja ove tužbe,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pa nadalje za ist</w:t>
      </w:r>
      <w:r w:rsidR="008E61F8">
        <w:rPr>
          <w:rFonts w:ascii="Arial" w:hAnsi="Arial" w:eastAsia="Times New Roman" w:cs="Arial"/>
          <w:kern w:val="0"/>
          <w:sz w:val="24"/>
          <w:szCs w:val="24"/>
          <w:lang w:eastAsia="hr-HR"/>
        </w:rPr>
        <w:t>u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doprinosi iznos od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290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,00 EUR mjesečno jer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su se u međuvremenu od kada je određena ta obveza tužene privremenom mjerom </w:t>
      </w:r>
      <w:r w:rsidR="008E61F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 29. travnja 2025.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uslijed proteka vremena i odrastanja mlt. A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njezine potrebe povećale.</w:t>
      </w:r>
    </w:p>
    <w:p w:rsidR="008E0C8E" w:rsidP="00053136" w:rsidRDefault="008E0C8E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8E0C8E" w:rsidP="008E0C8E" w:rsidRDefault="008E0C8E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</w:rPr>
      </w:pPr>
      <w:r>
        <w:rPr>
          <w:rFonts w:ascii="Arial" w:hAnsi="Arial" w:eastAsia="Times New Roman" w:cs="Arial"/>
          <w:kern w:val="0"/>
          <w:sz w:val="24"/>
          <w:szCs w:val="24"/>
        </w:rPr>
        <w:lastRenderedPageBreak/>
        <w:t>12</w:t>
      </w:r>
      <w:r w:rsidRPr="001A0527">
        <w:rPr>
          <w:rFonts w:ascii="Arial" w:hAnsi="Arial" w:eastAsia="Times New Roman" w:cs="Arial"/>
          <w:kern w:val="0"/>
          <w:sz w:val="24"/>
          <w:szCs w:val="24"/>
        </w:rPr>
        <w:t>.1. Odredbom čl. 209. st. 1.  ObZ propisano je da su roditelji dužni uzdržavati svoje maloljetno dijete.</w:t>
      </w:r>
    </w:p>
    <w:p w:rsidRPr="001A0527" w:rsidR="008E0C8E" w:rsidP="008E0C8E" w:rsidRDefault="008E0C8E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</w:rPr>
      </w:pPr>
    </w:p>
    <w:p w:rsidRPr="001A0527" w:rsidR="008E0C8E" w:rsidP="008E0C8E" w:rsidRDefault="008E0C8E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</w:rPr>
      </w:pPr>
      <w:r>
        <w:rPr>
          <w:rFonts w:ascii="Arial" w:hAnsi="Arial" w:eastAsia="Times New Roman" w:cs="Arial"/>
          <w:kern w:val="0"/>
          <w:sz w:val="24"/>
          <w:szCs w:val="24"/>
        </w:rPr>
        <w:t>12</w:t>
      </w:r>
      <w:r w:rsidRPr="001A0527">
        <w:rPr>
          <w:rFonts w:ascii="Arial" w:hAnsi="Arial" w:eastAsia="Times New Roman" w:cs="Arial"/>
          <w:kern w:val="0"/>
          <w:sz w:val="24"/>
          <w:szCs w:val="24"/>
        </w:rPr>
        <w:t>.2. Odredbom čl. 285. ObZ propisano je da osoba koja prima i osoba koja daje uzdržavanje može tražiti da sud povisi ili snizi iznos uzdržavanja, odluči o prestanku uzdržavanja ili promijeni način uzdržavanja određen prijašnjom ovršnom ispravom ako su se okolnosti promijenile.</w:t>
      </w:r>
    </w:p>
    <w:p w:rsidRPr="00053136" w:rsidR="008E61F8" w:rsidP="008E0C8E" w:rsidRDefault="008E61F8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E61F8" w:rsidRDefault="000F613B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12.</w:t>
      </w:r>
      <w:r w:rsidR="008E0C8E">
        <w:rPr>
          <w:rFonts w:ascii="Arial" w:hAnsi="Arial" w:eastAsia="Times New Roman" w:cs="Arial"/>
          <w:kern w:val="0"/>
          <w:sz w:val="24"/>
          <w:szCs w:val="24"/>
          <w:lang w:eastAsia="hr-HR"/>
        </w:rPr>
        <w:t>3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. Prilikom određivanja visine obveze uzdržavanja sukladno odredbi čl. 307. ObZ potrebno je utvrditi ukupan iznos sredstava potrebnih za uzdržavanje, te mogućnosti osobe koja je dužna uzdržavati uzimajući u obzir njezino imovinsko stanje, sva njezina primanja i stvarne mogućnosti sjecanja povećane zarade, njezine vlastite potrebe i druge zakonske odredbe uzdržavanja.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551606" w:rsidP="008847D7" w:rsidRDefault="000F613B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12.</w:t>
      </w:r>
      <w:r w:rsidR="008E0C8E">
        <w:rPr>
          <w:rFonts w:ascii="Arial" w:hAnsi="Arial" w:eastAsia="Times New Roman" w:cs="Arial"/>
          <w:kern w:val="0"/>
          <w:sz w:val="24"/>
          <w:szCs w:val="24"/>
          <w:lang w:eastAsia="hr-HR"/>
        </w:rPr>
        <w:t>4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. Odredbom čl. 311. ObZ propisano je da se ukupne materijalne potrebe djeteta koje sud utvrđuje u parničnom postupku odnose se na troškove stanovanja, prehrane, odijevanja, higijene, odgoja, obrazovanja, skrbi o djetetovu zdravlju i druge slične troškove djeteta.</w:t>
      </w:r>
    </w:p>
    <w:p w:rsidR="008E61F8" w:rsidP="008847D7" w:rsidRDefault="008E61F8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551606" w:rsidR="008E61F8" w:rsidP="008E61F8" w:rsidRDefault="008E61F8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13. 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Iz Odluke Ministarstva rada, mirovinskog sustava, obitelji i socijalne politike proizlazi da je roditelj koji ne živi sa djetetom u dobi od 13 do 18 godina, koliko mlt.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ima, u 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do 23. lipnja 2026. bio 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dužan plaćati za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njegovo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uzdržavanje iznos od 290,00 EUR mjesečno, a u 2026.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 24. lipnja pa nadalje 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iznos od 319,00 EUR mjesečno (Narodne novine br. 75/25 i 66/26).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551606" w:rsidR="00551606" w:rsidP="008E61F8" w:rsidRDefault="008E61F8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13.1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Kako bi se utvrdile potrebe mlt.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saslušan je tužitelj kao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njezin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zakonsk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i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zastupni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k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otac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iz čijeg iskaza proizlazi da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je ista zdrava, da se ne bavi nikakvim izvannastavnim aktivnostima, tako da su njezine potrebe uobičajene za dijete njezine dobi.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Ovaj sud je poklonio vjeru naprijed iskazu tužitelj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jer je našao da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isti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kao roditelj s kojim mlt.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="00BB2DB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živi ima saznanja o svim 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njezinim</w:t>
      </w:r>
      <w:r w:rsidRPr="00551606" w:rsid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potrebam</w:t>
      </w:r>
      <w:r w:rsidR="000F613B">
        <w:rPr>
          <w:rFonts w:ascii="Arial" w:hAnsi="Arial" w:eastAsia="Times New Roman" w:cs="Arial"/>
          <w:kern w:val="0"/>
          <w:sz w:val="24"/>
          <w:szCs w:val="24"/>
          <w:lang w:eastAsia="hr-HR"/>
        </w:rPr>
        <w:t>a.</w:t>
      </w: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1A0527" w:rsidR="008E61F8" w:rsidP="008E61F8" w:rsidRDefault="00551606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>1</w:t>
      </w:r>
      <w:r w:rsidR="008E61F8">
        <w:rPr>
          <w:rFonts w:ascii="Arial" w:hAnsi="Arial" w:eastAsia="Times New Roman" w:cs="Arial"/>
          <w:kern w:val="0"/>
          <w:sz w:val="24"/>
          <w:szCs w:val="24"/>
          <w:lang w:eastAsia="hr-HR"/>
        </w:rPr>
        <w:t>4</w:t>
      </w:r>
      <w:r w:rsidRPr="0055160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Kako bi se utvrdile </w:t>
      </w:r>
      <w:r w:rsidRPr="001A0527" w:rsidR="00E77AFB">
        <w:rPr>
          <w:rFonts w:ascii="Arial" w:hAnsi="Arial" w:eastAsia="Times New Roman" w:cs="Arial"/>
          <w:iCs/>
          <w:kern w:val="0"/>
          <w:sz w:val="24"/>
          <w:szCs w:val="24"/>
        </w:rPr>
        <w:t>sve okolnosti propisane odredbom čl. 307. ObZ na strani tužen</w:t>
      </w:r>
      <w:r w:rsidR="00E77AFB">
        <w:rPr>
          <w:rFonts w:ascii="Arial" w:hAnsi="Arial" w:eastAsia="Times New Roman" w:cs="Arial"/>
          <w:iCs/>
          <w:kern w:val="0"/>
          <w:sz w:val="24"/>
          <w:szCs w:val="24"/>
        </w:rPr>
        <w:t xml:space="preserve">e </w:t>
      </w:r>
      <w:r w:rsidRPr="001A0527" w:rsidR="00E77AFB">
        <w:rPr>
          <w:rFonts w:ascii="Arial" w:hAnsi="Arial" w:eastAsia="Times New Roman" w:cs="Arial"/>
          <w:iCs/>
          <w:kern w:val="0"/>
          <w:sz w:val="24"/>
          <w:szCs w:val="24"/>
        </w:rPr>
        <w:t>kao obveznika uzdržavanja</w:t>
      </w:r>
      <w:r w:rsidR="008E61F8">
        <w:rPr>
          <w:rFonts w:ascii="Arial" w:hAnsi="Arial" w:eastAsia="Times New Roman" w:cs="Arial"/>
          <w:iCs/>
          <w:kern w:val="0"/>
          <w:sz w:val="24"/>
          <w:szCs w:val="24"/>
        </w:rPr>
        <w:t>,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>ovaj sud je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odre</w:t>
      </w:r>
      <w:r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>dio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>njezino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saslušanje kao stranke, međutim </w:t>
      </w:r>
      <w:r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>ista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nije pristupi</w:t>
      </w:r>
      <w:r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1A0527"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sudu radi davanja iskaza</w:t>
      </w:r>
      <w:r w:rsidR="00E77AFB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</w:t>
      </w:r>
      <w:r w:rsidR="008E61F8">
        <w:rPr>
          <w:rFonts w:ascii="Arial" w:hAnsi="Arial" w:eastAsia="Times New Roman" w:cs="Arial"/>
          <w:kern w:val="0"/>
          <w:sz w:val="24"/>
          <w:szCs w:val="24"/>
          <w:lang w:eastAsia="hr-HR"/>
        </w:rPr>
        <w:t>pa je na te okolnosti saslušan tužitelj</w:t>
      </w:r>
      <w:r w:rsidRPr="008E61F8" w:rsidR="008E61F8"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 xml:space="preserve"> </w:t>
      </w:r>
      <w:r w:rsidR="008E61F8"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>iz čijeg iskaza proizlazi da je tužena otišla u Francusku raditi. Da on nema saznanja o njezinom trenutnom imovnom stanju, niti njezinim uvjetima stanovanja jer s istom kontaktira samo putem poruka u pogledu mlt. A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>.</w:t>
      </w:r>
      <w:r w:rsidR="008E61F8"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 xml:space="preserve">. Da je tužena završila gimnaziju te da je za vrijeme dok je živjela u RH radila kao voditelj trgovine. Da ista u RH nema nikakvu imovinu značajnije vrijednosti. </w:t>
      </w:r>
      <w:r w:rsidRPr="001A0527" w:rsidR="008E61F8">
        <w:rPr>
          <w:rFonts w:ascii="Arial" w:hAnsi="Arial" w:eastAsia="Times New Roman" w:cs="Arial"/>
          <w:bCs/>
          <w:iCs/>
          <w:kern w:val="0"/>
          <w:sz w:val="24"/>
          <w:szCs w:val="24"/>
        </w:rPr>
        <w:t>Ovaj sud je poklonio vjeru navodima tužitelj</w:t>
      </w:r>
      <w:r w:rsidR="008E61F8">
        <w:rPr>
          <w:rFonts w:ascii="Arial" w:hAnsi="Arial" w:eastAsia="Times New Roman" w:cs="Arial"/>
          <w:bCs/>
          <w:iCs/>
          <w:kern w:val="0"/>
          <w:sz w:val="24"/>
          <w:szCs w:val="24"/>
        </w:rPr>
        <w:t>a</w:t>
      </w:r>
      <w:r w:rsidRPr="001A0527" w:rsidR="008E61F8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jer </w:t>
      </w:r>
      <w:r w:rsidR="008E61F8">
        <w:rPr>
          <w:rFonts w:ascii="Arial" w:hAnsi="Arial" w:eastAsia="Times New Roman" w:cs="Arial"/>
          <w:bCs/>
          <w:iCs/>
          <w:kern w:val="0"/>
          <w:sz w:val="24"/>
          <w:szCs w:val="24"/>
        </w:rPr>
        <w:t>je isti iskazivo o okolnostima koje su mu osobno poznate, kao osobi koja je bila u braku sa tuženom.</w:t>
      </w:r>
    </w:p>
    <w:p w:rsidR="00E77AFB" w:rsidP="008E61F8" w:rsidRDefault="00E77AFB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1A0527" w:rsidR="00E77AFB" w:rsidP="008E61F8" w:rsidRDefault="008E61F8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  <w:r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>14.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>1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  <w:lang w:eastAsia="hr-HR"/>
        </w:rPr>
        <w:t xml:space="preserve">.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Pri ocjenjivanju mogućnosti osobe koja je dužna uzdržavati, Sud je utvrdio da je tuže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na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radno sposobna osoba te da osim 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obveze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uzdržavanja mlt. 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A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nema drugih financijskih obveza, jer njihovo eventualno postojanje nije u ovom postupku dokaza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l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a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. </w:t>
      </w:r>
    </w:p>
    <w:p w:rsidRPr="001A0527" w:rsidR="00E77AFB" w:rsidP="00E77AFB" w:rsidRDefault="00E77AFB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</w:p>
    <w:p w:rsidRPr="001A0527" w:rsidR="00E77AFB" w:rsidP="00E77AFB" w:rsidRDefault="008E61F8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  <w:r>
        <w:rPr>
          <w:rFonts w:ascii="Arial" w:hAnsi="Arial" w:eastAsia="Times New Roman" w:cs="Arial"/>
          <w:iCs/>
          <w:kern w:val="0"/>
          <w:sz w:val="24"/>
          <w:szCs w:val="24"/>
        </w:rPr>
        <w:t>15</w:t>
      </w:r>
      <w:r w:rsidRPr="001A0527" w:rsidR="00E77AFB">
        <w:rPr>
          <w:rFonts w:ascii="Arial" w:hAnsi="Arial" w:eastAsia="Times New Roman" w:cs="Arial"/>
          <w:iCs/>
          <w:kern w:val="0"/>
          <w:sz w:val="24"/>
          <w:szCs w:val="24"/>
        </w:rPr>
        <w:t xml:space="preserve">. U konkretnom slučaju sud je prilikom donošenja odluke o uzdržavanju uzeo u obzir i dopunske kriterije koji su propisani odredbama čl. 313. st. 4. te čl. 310. ObZ, dakle, vodio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računa i o doprinosu 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oca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, 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njegovoj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brizi u podizanju zajedničkog djeteta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lastRenderedPageBreak/>
        <w:t>te troškovima života.</w:t>
      </w:r>
    </w:p>
    <w:p w:rsidRPr="001A0527" w:rsidR="00E77AFB" w:rsidP="00E77AFB" w:rsidRDefault="00E77AFB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</w:p>
    <w:p w:rsidRPr="001A0527" w:rsidR="00E77AFB" w:rsidP="00E77AFB" w:rsidRDefault="008E61F8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</w:pP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15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.1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Na temelju izvedenih dokaza u ovoj pravnoj stvari, a sukladno navedenim zakonskim odredbama te odredbi čl. 282. ObZ koja propisuje da osobe koje su dužne uzdržavati, međusobnom uzdržavanju pridonose prema svojim mogućnostima i potrebama uzdržavane osobe, ovaj Sud je našao da je tužen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a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kao 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majka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- obveznik uzdržavanja, 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dužna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za uzdržavanje 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mlt. A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u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razdoblj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u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od 01. kolovoza 2025. do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23. lipnja</w:t>
      </w:r>
      <w:r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2026. 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doprinositi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iznos od </w:t>
      </w:r>
      <w:r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290,00 EUR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</w:t>
      </w:r>
      <w:r w:rsidRPr="001A0527"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mjesečno</w:t>
      </w:r>
      <w:r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, a</w:t>
      </w:r>
      <w:r w:rsidR="00141750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 xml:space="preserve"> </w:t>
      </w:r>
      <w:r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 xml:space="preserve">od </w:t>
      </w:r>
      <w:r w:rsidR="00141750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24. lipnja</w:t>
      </w:r>
      <w:r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2026.</w:t>
      </w:r>
      <w:r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 xml:space="preserve"> pa nadalje dok za to budu postojali zakonski uvjeti iznos od</w:t>
      </w:r>
      <w:r w:rsidR="00141750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 xml:space="preserve"> 319,00 EUR</w:t>
      </w:r>
      <w:r w:rsidRPr="001A0527" w:rsidR="00E77AFB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 xml:space="preserve">.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Naime,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s obzirom da mlt. A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nema posebnih potreba, 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p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 ocjeni ovog Suda na ovaj način,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iako se radi o minimalnim iznosima koje je dužan plaćati roditelj koji ne živi sa djetetom,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uz rad i brigu koju će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otac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s kojim ista živi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ulagati, biti zadovoljene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njezine </w:t>
      </w:r>
      <w:r w:rsidRPr="001A0527" w:rsidR="00E77AFB">
        <w:rPr>
          <w:rFonts w:ascii="Arial" w:hAnsi="Arial" w:eastAsia="Times New Roman" w:cs="Arial"/>
          <w:bCs/>
          <w:iCs/>
          <w:kern w:val="0"/>
          <w:sz w:val="24"/>
          <w:szCs w:val="24"/>
        </w:rPr>
        <w:t>redovite potrebe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</w:p>
    <w:p w:rsidRPr="001A0527" w:rsidR="00E77AFB" w:rsidP="00E77AFB" w:rsidRDefault="00E77AFB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</w:p>
    <w:p w:rsidR="00E77AFB" w:rsidP="00E77AFB" w:rsidRDefault="00E77AFB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1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5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.2. Dakle, s obzirom da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su se od 29. travnja 2025. kada je tužena obvezana Rješenjem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ovog suda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posl. br. R1 Ob-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…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/2025-6 da za uzdržavanje mlt. A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doprinosi iznos od 252,56 EUR mjesečno okolnosti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na temleju kojih je donesena ta odluka 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>promijenile jer se zbog povećanja troškova života poveća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o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minimalni</w:t>
      </w:r>
      <w:r w:rsidR="00141750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iznos koji je dužan plaćati roditelj koji ne živi s 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djetetom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, to je našao osnovanim zahtjev tužitelj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a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da se povisi iznos za 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uzdržavanje iste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počevši od dana podnošenja 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ove 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tužbe,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s tim, da je </w:t>
      </w:r>
      <w:r w:rsidR="003C35DA">
        <w:rPr>
          <w:rFonts w:ascii="Arial" w:hAnsi="Arial" w:eastAsia="Times New Roman" w:cs="Arial"/>
          <w:bCs/>
          <w:iCs/>
          <w:kern w:val="0"/>
          <w:sz w:val="24"/>
          <w:szCs w:val="24"/>
        </w:rPr>
        <w:t>ovaj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sud, a s </w:t>
      </w:r>
      <w:r w:rsidR="003C35DA">
        <w:rPr>
          <w:rFonts w:ascii="Arial" w:hAnsi="Arial" w:eastAsia="Times New Roman" w:cs="Arial"/>
          <w:bCs/>
          <w:iCs/>
          <w:kern w:val="0"/>
          <w:sz w:val="24"/>
          <w:szCs w:val="24"/>
        </w:rPr>
        <w:t>obzirom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da sukladno odredbi </w:t>
      </w:r>
      <w:r w:rsidR="008119F6">
        <w:rPr>
          <w:rFonts w:ascii="Arial" w:hAnsi="Arial" w:eastAsia="Times New Roman" w:cs="Arial"/>
          <w:iCs/>
          <w:sz w:val="24"/>
          <w:szCs w:val="24"/>
        </w:rPr>
        <w:t xml:space="preserve">426. ObZ 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nije vezan zahtjevom stranka, tuženu obvezao da za razdoblje od 01. kolovoza 2025. do 23. lipnja 2026. plaća traženi </w:t>
      </w:r>
      <w:r w:rsidRPr="001A0527"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iznos od </w:t>
      </w:r>
      <w:r w:rsidR="005A3B9F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290,00 EUR</w:t>
      </w:r>
      <w:r w:rsidRPr="001A0527"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</w:t>
      </w:r>
      <w:r w:rsidRPr="001A0527" w:rsidR="005A3B9F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mjesečno</w:t>
      </w:r>
      <w:r w:rsidR="005A3B9F">
        <w:rPr>
          <w:rFonts w:ascii="Arial" w:hAnsi="Arial" w:eastAsia="Calibri" w:cs="Arial"/>
          <w:color w:val="222222"/>
          <w:kern w:val="0"/>
          <w:sz w:val="24"/>
          <w:szCs w:val="24"/>
          <w:shd w:val="clear" w:color="auto" w:fill="FFFFFF"/>
        </w:rPr>
        <w:t>, a od 24. lipnja siječnja 2026. pa nadalje dok za to budu postojali zakonski uvjeti iznos od 319,00 EUR,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koji 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su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ujedno minimalni iznos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i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propisan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i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od strane nadležnog Ministarstva koji treba plaćati roditelj s kojim dijete ne živi</w:t>
      </w:r>
      <w:r w:rsidR="005A3B9F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</w:p>
    <w:p w:rsidRPr="008119F6" w:rsidR="00E77AFB" w:rsidP="008119F6" w:rsidRDefault="00E77AFB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i/>
          <w:kern w:val="0"/>
          <w:sz w:val="24"/>
          <w:szCs w:val="24"/>
        </w:rPr>
      </w:pPr>
    </w:p>
    <w:p w:rsidR="00E77AFB" w:rsidP="00E77AFB" w:rsidRDefault="00E77AFB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1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5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="003C35DA">
        <w:rPr>
          <w:rFonts w:ascii="Arial" w:hAnsi="Arial" w:eastAsia="Times New Roman" w:cs="Arial"/>
          <w:bCs/>
          <w:iCs/>
          <w:kern w:val="0"/>
          <w:sz w:val="24"/>
          <w:szCs w:val="24"/>
        </w:rPr>
        <w:t>3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. Odluka o stopi zakonske zatezne kamate temelji se ona odredbi čl. 29. Zakona o obveznim odnosima (Narodne Novine broj </w:t>
      </w:r>
      <w:hyperlink w:tooltip="zakon o obveznim odnosima" w:history="true" r:id="rId9">
        <w:r w:rsidRPr="0007508D" w:rsidR="003C35DA">
          <w:rPr>
            <w:rFonts w:ascii="Arial" w:hAnsi="Arial" w:eastAsia="Times New Roman" w:cs="Arial"/>
            <w:bCs/>
            <w:sz w:val="24"/>
            <w:szCs w:val="24"/>
            <w:lang w:eastAsia="hr-HR"/>
          </w:rPr>
          <w:t>35/05</w:t>
        </w:r>
      </w:hyperlink>
      <w:r w:rsidRPr="0007508D" w:rsidR="003C35D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41/08, </w:t>
      </w:r>
      <w:hyperlink w:tooltip="zakon o rokovima ispunjenja novčanih obveza" w:history="true" r:id="rId10">
        <w:r w:rsidRPr="0007508D" w:rsidR="003C35DA">
          <w:rPr>
            <w:rFonts w:ascii="Arial" w:hAnsi="Arial" w:eastAsia="Times New Roman" w:cs="Arial"/>
            <w:bCs/>
            <w:sz w:val="24"/>
            <w:szCs w:val="24"/>
            <w:lang w:eastAsia="hr-HR"/>
          </w:rPr>
          <w:t>125/11</w:t>
        </w:r>
      </w:hyperlink>
      <w:r w:rsidRPr="0007508D" w:rsidR="003C35D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hyperlink w:tooltip="zakon o izmjenama i dopunama zakona o obveznim odnosima" w:history="true" r:id="rId11">
        <w:r w:rsidRPr="0007508D" w:rsidR="003C35DA">
          <w:rPr>
            <w:rFonts w:ascii="Arial" w:hAnsi="Arial" w:eastAsia="Times New Roman" w:cs="Arial"/>
            <w:bCs/>
            <w:sz w:val="24"/>
            <w:szCs w:val="24"/>
            <w:lang w:eastAsia="hr-HR"/>
          </w:rPr>
          <w:t>78/15</w:t>
        </w:r>
      </w:hyperlink>
      <w:r w:rsidR="003C35D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07508D" w:rsidR="003C35DA">
        <w:rPr>
          <w:rFonts w:ascii="Arial" w:hAnsi="Arial" w:eastAsia="Times New Roman" w:cs="Arial"/>
          <w:bCs/>
          <w:sz w:val="24"/>
          <w:szCs w:val="24"/>
          <w:lang w:eastAsia="hr-HR"/>
        </w:rPr>
        <w:t>29/</w:t>
      </w:r>
      <w:r w:rsidRPr="00C35BC9" w:rsidR="003C35DA">
        <w:rPr>
          <w:rFonts w:ascii="Arial" w:hAnsi="Arial" w:eastAsia="Times New Roman" w:cs="Arial"/>
          <w:sz w:val="24"/>
          <w:szCs w:val="24"/>
          <w:lang w:eastAsia="hr-HR"/>
        </w:rPr>
        <w:t xml:space="preserve">18, </w:t>
      </w:r>
      <w:hyperlink w:tooltip="Zakon o izmjenama i dopunama Zakona o obveznim odnosima" w:history="true" r:id="rId12">
        <w:r w:rsidR="003C35DA">
          <w:rPr>
            <w:rFonts w:ascii="Arial" w:hAnsi="Arial" w:eastAsia="Times New Roman" w:cs="Arial"/>
            <w:sz w:val="24"/>
            <w:szCs w:val="24"/>
            <w:lang w:eastAsia="hr-HR"/>
          </w:rPr>
          <w:t>126/</w:t>
        </w:r>
        <w:r w:rsidRPr="00C35BC9" w:rsidR="003C35DA">
          <w:rPr>
            <w:rFonts w:ascii="Arial" w:hAnsi="Arial" w:eastAsia="Times New Roman" w:cs="Arial"/>
            <w:sz w:val="24"/>
            <w:szCs w:val="24"/>
            <w:lang w:eastAsia="hr-HR"/>
          </w:rPr>
          <w:t>21</w:t>
        </w:r>
      </w:hyperlink>
      <w:r w:rsidRPr="00C35BC9" w:rsidR="003C35D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hyperlink w:tooltip="Zakon o izmjenama Zakona o obveznim odnosima" w:history="true" r:id="rId13">
        <w:r w:rsidR="003C35DA">
          <w:rPr>
            <w:rFonts w:ascii="Arial" w:hAnsi="Arial" w:eastAsia="Times New Roman" w:cs="Arial"/>
            <w:sz w:val="24"/>
            <w:szCs w:val="24"/>
            <w:lang w:eastAsia="hr-HR"/>
          </w:rPr>
          <w:t>114/</w:t>
        </w:r>
        <w:r w:rsidRPr="00C35BC9" w:rsidR="003C35DA">
          <w:rPr>
            <w:rFonts w:ascii="Arial" w:hAnsi="Arial" w:eastAsia="Times New Roman" w:cs="Arial"/>
            <w:sz w:val="24"/>
            <w:szCs w:val="24"/>
            <w:lang w:eastAsia="hr-HR"/>
          </w:rPr>
          <w:t>22</w:t>
        </w:r>
      </w:hyperlink>
      <w:r w:rsidR="003C35D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hyperlink w:tooltip="Uredba o izmjeni Zakona o obveznim odnosima" w:history="true" r:id="rId14">
        <w:r w:rsidR="003C35DA">
          <w:rPr>
            <w:rFonts w:ascii="Arial" w:hAnsi="Arial" w:eastAsia="Times New Roman" w:cs="Arial"/>
            <w:sz w:val="24"/>
            <w:szCs w:val="24"/>
            <w:lang w:eastAsia="hr-HR"/>
          </w:rPr>
          <w:t>156/</w:t>
        </w:r>
        <w:r w:rsidRPr="00C35BC9" w:rsidR="003C35DA">
          <w:rPr>
            <w:rFonts w:ascii="Arial" w:hAnsi="Arial" w:eastAsia="Times New Roman" w:cs="Arial"/>
            <w:sz w:val="24"/>
            <w:szCs w:val="24"/>
            <w:lang w:eastAsia="hr-HR"/>
          </w:rPr>
          <w:t>22</w:t>
        </w:r>
      </w:hyperlink>
      <w:r w:rsidR="003C35DA">
        <w:rPr>
          <w:rFonts w:ascii="Arial" w:hAnsi="Arial" w:eastAsia="Times New Roman" w:cs="Arial"/>
          <w:sz w:val="24"/>
          <w:szCs w:val="24"/>
          <w:lang w:eastAsia="hr-HR"/>
        </w:rPr>
        <w:t>, 145/23 i 155/23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).</w:t>
      </w:r>
    </w:p>
    <w:p w:rsidR="008119F6" w:rsidP="00E77AFB" w:rsidRDefault="008119F6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</w:p>
    <w:p w:rsidR="008119F6" w:rsidP="00E77AFB" w:rsidRDefault="008119F6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iCs/>
          <w:kern w:val="0"/>
          <w:sz w:val="24"/>
          <w:szCs w:val="24"/>
        </w:rPr>
      </w:pP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>1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5</w:t>
      </w:r>
      <w:r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.4.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Kako iz iskaza tužitelja proizlazi da tužena od kad se odselila u travnju 2024.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do zaključenja glavne rasprave u ovom postupku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>n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ije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doprinosi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la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za uzdržavanje mlt. A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.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,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iako je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i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odlukom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ovog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>sud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a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obvezana na isto, to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je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ovaj sud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našao da u odnosu na razdoblje od kada je određeno povećanje obveze uzdržavanja od 01. kolovoza pa do dana donošenja ove presude nije bilo razloga da se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od dosuđenih iznosa 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oduzmu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>iznos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i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određen</w:t>
      </w:r>
      <w:r w:rsidR="00E60717">
        <w:rPr>
          <w:rFonts w:ascii="Arial" w:hAnsi="Arial" w:eastAsia="Times New Roman" w:cs="Arial"/>
          <w:bCs/>
          <w:iCs/>
          <w:kern w:val="0"/>
          <w:sz w:val="24"/>
          <w:szCs w:val="24"/>
        </w:rPr>
        <w:t>i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Rješenjem ovog suda posl. br. R1 Ob-</w:t>
      </w:r>
      <w:r w:rsidR="00BB2DB3">
        <w:rPr>
          <w:rFonts w:ascii="Arial" w:hAnsi="Arial" w:eastAsia="Times New Roman" w:cs="Arial"/>
          <w:bCs/>
          <w:iCs/>
          <w:kern w:val="0"/>
          <w:sz w:val="24"/>
          <w:szCs w:val="24"/>
        </w:rPr>
        <w:t>…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>/2025-6</w:t>
      </w:r>
      <w:r w:rsidRPr="00E264F1"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</w:t>
      </w:r>
      <w:r w:rsidR="00E264F1">
        <w:rPr>
          <w:rFonts w:ascii="Arial" w:hAnsi="Arial" w:eastAsia="Times New Roman" w:cs="Arial"/>
          <w:bCs/>
          <w:iCs/>
          <w:kern w:val="0"/>
          <w:sz w:val="24"/>
          <w:szCs w:val="24"/>
        </w:rPr>
        <w:t>od 29. travnja 2025.</w:t>
      </w:r>
    </w:p>
    <w:p w:rsidRPr="00551606" w:rsidR="000C6B3D" w:rsidP="000C6B3D" w:rsidRDefault="000C6B3D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</w:p>
    <w:p w:rsidRPr="00551606" w:rsidR="000C6B3D" w:rsidP="000C6B3D" w:rsidRDefault="000C6B3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1</w:t>
      </w:r>
      <w:r w:rsidR="00E60717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5</w:t>
      </w:r>
      <w:r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.5</w:t>
      </w:r>
      <w:r w:rsidRPr="00551606">
        <w:rPr>
          <w:rFonts w:ascii="Arial" w:hAnsi="Arial" w:eastAsia="Times New Roman" w:cs="Arial"/>
          <w:bCs/>
          <w:kern w:val="0"/>
          <w:sz w:val="24"/>
          <w:szCs w:val="24"/>
          <w:lang w:eastAsia="hr-HR"/>
        </w:rPr>
        <w:t>. Slijedom navedenog odlučeno je kao u izreci ove Presude.</w:t>
      </w:r>
    </w:p>
    <w:p w:rsidRPr="001A0527" w:rsidR="00E77AFB" w:rsidP="000C6B3D" w:rsidRDefault="00E77AFB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Times New Roman" w:cs="Arial"/>
          <w:iCs/>
          <w:kern w:val="0"/>
          <w:sz w:val="24"/>
          <w:szCs w:val="24"/>
        </w:rPr>
      </w:pPr>
    </w:p>
    <w:p w:rsidR="008119F6" w:rsidP="008119F6" w:rsidRDefault="00E77AFB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bCs/>
          <w:iCs/>
          <w:sz w:val="24"/>
          <w:szCs w:val="24"/>
        </w:rPr>
      </w:pP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>1</w:t>
      </w:r>
      <w:r w:rsidR="00053136">
        <w:rPr>
          <w:rFonts w:ascii="Arial" w:hAnsi="Arial" w:eastAsia="Times New Roman" w:cs="Arial"/>
          <w:bCs/>
          <w:iCs/>
          <w:kern w:val="0"/>
          <w:sz w:val="24"/>
          <w:szCs w:val="24"/>
        </w:rPr>
        <w:t>5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. Odluka o trošku temelji se na odredbi čl. 154. st. 1. ZPP te odredbama Tarife o nagradama i naknadi troškova za rad odvjetnika (Narodne novine, broj </w:t>
      </w:r>
      <w:r w:rsidRPr="00E46F52" w:rsidR="00E46F52">
        <w:rPr>
          <w:rFonts w:ascii="Arial" w:hAnsi="Arial" w:eastAsia="Times New Roman" w:cs="Arial"/>
          <w:bCs/>
          <w:iCs/>
          <w:kern w:val="0"/>
          <w:sz w:val="24"/>
          <w:szCs w:val="24"/>
        </w:rPr>
        <w:t>138/23  i 107/25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, dalje - Tarifa), pa je </w:t>
      </w:r>
      <w:r w:rsidR="008119F6">
        <w:rPr>
          <w:rFonts w:ascii="Arial" w:hAnsi="Arial" w:eastAsia="Times New Roman" w:cs="Arial"/>
          <w:bCs/>
          <w:iCs/>
          <w:kern w:val="0"/>
          <w:sz w:val="24"/>
          <w:szCs w:val="24"/>
        </w:rPr>
        <w:t>tužitelju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zastupano</w:t>
      </w:r>
      <w:r w:rsidR="008119F6">
        <w:rPr>
          <w:rFonts w:ascii="Arial" w:hAnsi="Arial" w:eastAsia="Times New Roman" w:cs="Arial"/>
          <w:bCs/>
          <w:iCs/>
          <w:kern w:val="0"/>
          <w:sz w:val="24"/>
          <w:szCs w:val="24"/>
        </w:rPr>
        <w:t>m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po punomoćniku iz redova odvjetnika priznat trošak za cjelokupni prvostupanjski postupak u iznosu od 200 bodova (Tbr. 7. st. 2. al. 7. Tarife), što s obzirom na vrijednost boda od </w:t>
      </w:r>
      <w:r w:rsidR="008119F6">
        <w:rPr>
          <w:rFonts w:ascii="Arial" w:hAnsi="Arial" w:eastAsia="Times New Roman" w:cs="Arial"/>
          <w:bCs/>
          <w:iCs/>
          <w:kern w:val="0"/>
          <w:sz w:val="24"/>
          <w:szCs w:val="24"/>
        </w:rPr>
        <w:t>2,00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 EUR (Tbr. 50), iznosi </w:t>
      </w:r>
      <w:r w:rsidR="008119F6">
        <w:rPr>
          <w:rFonts w:ascii="Arial" w:hAnsi="Arial" w:eastAsia="Times New Roman" w:cs="Arial"/>
          <w:bCs/>
          <w:iCs/>
          <w:kern w:val="0"/>
          <w:sz w:val="24"/>
          <w:szCs w:val="24"/>
        </w:rPr>
        <w:t>400</w:t>
      </w:r>
      <w:r w:rsidRPr="001A0527">
        <w:rPr>
          <w:rFonts w:ascii="Arial" w:hAnsi="Arial" w:eastAsia="Times New Roman" w:cs="Arial"/>
          <w:bCs/>
          <w:iCs/>
          <w:kern w:val="0"/>
          <w:sz w:val="24"/>
          <w:szCs w:val="24"/>
        </w:rPr>
        <w:t xml:space="preserve">,00 EUR, </w:t>
      </w:r>
      <w:r w:rsidR="008119F6">
        <w:rPr>
          <w:rFonts w:ascii="Arial" w:hAnsi="Arial" w:eastAsia="Times New Roman" w:cs="Arial"/>
          <w:bCs/>
          <w:iCs/>
          <w:sz w:val="24"/>
          <w:szCs w:val="24"/>
        </w:rPr>
        <w:t>te sa priznatim PDV po stopi od 25% u iznosu od 100,00 EUR (Tbr. 42. Tarife) sveukupno iznosi 500,00 EUR, slijedom čega je tužena obvez</w:t>
      </w:r>
      <w:r w:rsidR="00E60717">
        <w:rPr>
          <w:rFonts w:ascii="Arial" w:hAnsi="Arial" w:eastAsia="Times New Roman" w:cs="Arial"/>
          <w:bCs/>
          <w:iCs/>
          <w:sz w:val="24"/>
          <w:szCs w:val="24"/>
        </w:rPr>
        <w:t>ana</w:t>
      </w:r>
      <w:r w:rsidR="008119F6">
        <w:rPr>
          <w:rFonts w:ascii="Arial" w:hAnsi="Arial" w:eastAsia="Times New Roman" w:cs="Arial"/>
          <w:bCs/>
          <w:iCs/>
          <w:sz w:val="24"/>
          <w:szCs w:val="24"/>
        </w:rPr>
        <w:t xml:space="preserve"> na podmirenje istog, a kako je odlučeno u toč. II. Izreke ove presude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551606" w:rsidP="008847D7" w:rsidRDefault="00551606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U Zadru, </w:t>
      </w:r>
      <w:r w:rsidR="000C6B3D">
        <w:rPr>
          <w:rFonts w:ascii="Arial" w:hAnsi="Arial" w:eastAsia="Calibri" w:cs="Arial"/>
          <w:kern w:val="0"/>
          <w:sz w:val="24"/>
          <w:szCs w:val="24"/>
        </w:rPr>
        <w:t>14. kolovoza</w:t>
      </w: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 2026.</w:t>
      </w:r>
    </w:p>
    <w:p w:rsidRPr="00551606" w:rsidR="000C6B3D" w:rsidP="00053136" w:rsidRDefault="000C6B3D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lastRenderedPageBreak/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  <w:t xml:space="preserve">                      S u d a c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  <w:t xml:space="preserve">      </w:t>
      </w:r>
      <w:r w:rsidRPr="00551606">
        <w:rPr>
          <w:rFonts w:ascii="Arial" w:hAnsi="Arial" w:eastAsia="Calibri" w:cs="Arial"/>
          <w:kern w:val="0"/>
          <w:sz w:val="24"/>
          <w:szCs w:val="24"/>
        </w:rPr>
        <w:tab/>
        <w:t xml:space="preserve">             Katja Morić Arambašić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8E0C8E" w:rsidP="008847D7" w:rsidRDefault="008E0C8E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8E0C8E" w:rsidP="008847D7" w:rsidRDefault="008E0C8E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UPUTA O PRAVNOM LIJEKU: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Protiv ove presude može se izjaviti žalba Županijskom sudu u RH. Žalba se podnosi pismeno, putem ovog suda, u 3 primjerka, u roku od 15 dana od dana dostave prijepisa ove odluke. 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DNA: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1. Tužitel</w:t>
      </w:r>
      <w:r w:rsidR="00053136">
        <w:rPr>
          <w:rFonts w:ascii="Arial" w:hAnsi="Arial" w:eastAsia="Calibri" w:cs="Arial"/>
          <w:kern w:val="0"/>
          <w:sz w:val="24"/>
          <w:szCs w:val="24"/>
        </w:rPr>
        <w:t>ju po punomoćniku</w:t>
      </w:r>
      <w:r w:rsidRPr="00551606">
        <w:rPr>
          <w:rFonts w:ascii="Arial" w:hAnsi="Arial" w:eastAsia="Calibri" w:cs="Arial"/>
          <w:kern w:val="0"/>
          <w:sz w:val="24"/>
          <w:szCs w:val="24"/>
        </w:rPr>
        <w:t>,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2. Tužen</w:t>
      </w:r>
      <w:r w:rsidR="00053136">
        <w:rPr>
          <w:rFonts w:ascii="Arial" w:hAnsi="Arial" w:eastAsia="Calibri" w:cs="Arial"/>
          <w:kern w:val="0"/>
          <w:sz w:val="24"/>
          <w:szCs w:val="24"/>
        </w:rPr>
        <w:t>oj</w:t>
      </w:r>
      <w:r w:rsidRPr="00551606">
        <w:rPr>
          <w:rFonts w:ascii="Arial" w:hAnsi="Arial" w:eastAsia="Calibri" w:cs="Arial"/>
          <w:kern w:val="0"/>
          <w:sz w:val="24"/>
          <w:szCs w:val="24"/>
        </w:rPr>
        <w:t xml:space="preserve"> osobno,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3. Posebnoj skrbnici mlt. djeteta osobno,</w:t>
      </w: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551606">
        <w:rPr>
          <w:rFonts w:ascii="Arial" w:hAnsi="Arial" w:eastAsia="Calibri" w:cs="Arial"/>
          <w:kern w:val="0"/>
          <w:sz w:val="24"/>
          <w:szCs w:val="24"/>
        </w:rPr>
        <w:t>Na znanje: HZSR, PU Zadar</w:t>
      </w:r>
    </w:p>
    <w:p w:rsidRPr="00551606" w:rsidR="00551606" w:rsidP="008847D7" w:rsidRDefault="00551606">
      <w:pPr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:rsidRPr="00551606" w:rsidR="00551606" w:rsidP="008847D7" w:rsidRDefault="00551606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</w:p>
    <w:p w:rsidRPr="00551606" w:rsidR="00551606" w:rsidP="008847D7" w:rsidRDefault="00551606">
      <w:pPr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:rsidRPr="001A0527" w:rsidR="001A0527" w:rsidP="008E0C8E" w:rsidRDefault="001A052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Pr="001A0527" w:rsidR="001A0527" w:rsidP="008847D7" w:rsidRDefault="001A0527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</w:rPr>
      </w:pPr>
    </w:p>
    <w:p w:rsidRPr="001A0527" w:rsidR="001A0527" w:rsidP="008847D7" w:rsidRDefault="001A0527">
      <w:pPr>
        <w:widowControl w:val="false"/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sectPr w:rsidRPr="001A0527" w:rsidR="001A0527" w:rsidSect="00551606">
      <w:headerReference w:type="defaul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497D" w:rsidP="001A0527" w:rsidRDefault="0076497D">
      <w:pPr>
        <w:spacing w:after="0" w:line="240" w:lineRule="auto"/>
      </w:pPr>
      <w:r>
        <w:separator/>
      </w:r>
    </w:p>
  </w:endnote>
  <w:endnote w:type="continuationSeparator" w:id="0">
    <w:p w:rsidR="0076497D" w:rsidP="001A0527" w:rsidRDefault="00764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497D" w:rsidP="001A0527" w:rsidRDefault="0076497D">
      <w:pPr>
        <w:spacing w:after="0" w:line="240" w:lineRule="auto"/>
      </w:pPr>
      <w:r>
        <w:separator/>
      </w:r>
    </w:p>
  </w:footnote>
  <w:footnote w:type="continuationSeparator" w:id="0">
    <w:p w:rsidR="0076497D" w:rsidP="001A0527" w:rsidRDefault="00764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862269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F75E3E" w:rsidR="00551606" w:rsidRDefault="00551606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>
          <w:t xml:space="preserve">                                                                                                </w:t>
        </w:r>
        <w:r w:rsidRPr="00F75E3E">
          <w:rPr>
            <w:rFonts w:ascii="Arial" w:hAnsi="Arial" w:cs="Arial"/>
            <w:sz w:val="24"/>
            <w:szCs w:val="24"/>
          </w:rPr>
          <w:fldChar w:fldCharType="begin"/>
        </w:r>
        <w:r w:rsidRPr="00F75E3E">
          <w:rPr>
            <w:rFonts w:ascii="Arial" w:hAnsi="Arial" w:cs="Arial"/>
            <w:sz w:val="24"/>
            <w:szCs w:val="24"/>
          </w:rPr>
          <w:instrText>PAGE   \* MERGEFORMAT</w:instrText>
        </w:r>
        <w:r w:rsidRPr="00F75E3E">
          <w:rPr>
            <w:rFonts w:ascii="Arial" w:hAnsi="Arial" w:cs="Arial"/>
            <w:sz w:val="24"/>
            <w:szCs w:val="24"/>
          </w:rPr>
          <w:fldChar w:fldCharType="separate"/>
        </w:r>
        <w:r w:rsidR="00540DD5">
          <w:rPr>
            <w:rFonts w:ascii="Arial" w:hAnsi="Arial" w:cs="Arial"/>
            <w:noProof/>
            <w:sz w:val="24"/>
            <w:szCs w:val="24"/>
          </w:rPr>
          <w:t>7</w:t>
        </w:r>
        <w:r w:rsidRPr="00F75E3E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                                     P Ob-16</w:t>
        </w:r>
        <w:r w:rsidR="001A0527">
          <w:rPr>
            <w:rFonts w:ascii="Arial" w:hAnsi="Arial" w:cs="Arial"/>
            <w:sz w:val="24"/>
            <w:szCs w:val="24"/>
          </w:rPr>
          <w:t>8</w:t>
        </w:r>
        <w:r>
          <w:rPr>
            <w:rFonts w:ascii="Arial" w:hAnsi="Arial" w:cs="Arial"/>
            <w:sz w:val="24"/>
            <w:szCs w:val="24"/>
          </w:rPr>
          <w:t>/2025-</w:t>
        </w:r>
      </w:p>
    </w:sdtContent>
  </w:sdt>
  <w:p w:rsidR="00551606" w:rsidRDefault="00551606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30B253A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AF560C1"/>
    <w:multiLevelType w:val="hybridMultilevel"/>
    <w:tmpl w:val="8DD4A698"/>
    <w:lvl w:ilvl="0" w:tplc="AB767B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AE67B7"/>
    <w:multiLevelType w:val="hybridMultilevel"/>
    <w:tmpl w:val="6A6C4EA4"/>
    <w:lvl w:ilvl="0" w:tplc="E856AC0A">
      <w:numFmt w:val="bullet"/>
      <w:lvlText w:val="-"/>
      <w:lvlJc w:val="left"/>
      <w:pPr>
        <w:ind w:left="219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291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63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35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07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79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51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23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958" w:hanging="360"/>
      </w:pPr>
      <w:rPr>
        <w:rFonts w:hint="default" w:ascii="Wingdings" w:hAnsi="Wingdings"/>
      </w:rPr>
    </w:lvl>
  </w:abstractNum>
  <w:abstractNum w:abstractNumId="3">
    <w:nsid w:val="1E6A11BC"/>
    <w:multiLevelType w:val="hybridMultilevel"/>
    <w:tmpl w:val="641E544C"/>
    <w:lvl w:ilvl="0" w:tplc="B030B3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B22077"/>
    <w:multiLevelType w:val="multilevel"/>
    <w:tmpl w:val="47947D5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46675C6"/>
    <w:multiLevelType w:val="multilevel"/>
    <w:tmpl w:val="36F6E6DC"/>
    <w:lvl w:ilvl="0">
      <w:start w:val="1"/>
      <w:numFmt w:val="decimal"/>
      <w:lvlText w:val="%1."/>
      <w:lvlJc w:val="left"/>
      <w:pPr>
        <w:ind w:left="51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2" w:hanging="2160"/>
      </w:pPr>
      <w:rPr>
        <w:rFonts w:hint="default"/>
      </w:rPr>
    </w:lvl>
  </w:abstractNum>
  <w:abstractNum w:abstractNumId="6">
    <w:nsid w:val="4AD04C3F"/>
    <w:multiLevelType w:val="hybridMultilevel"/>
    <w:tmpl w:val="D0504990"/>
    <w:lvl w:ilvl="0" w:tplc="8E2CA968">
      <w:start w:val="1"/>
      <w:numFmt w:val="upperRoman"/>
      <w:lvlText w:val="%1."/>
      <w:lvlJc w:val="left"/>
      <w:pPr>
        <w:ind w:left="1428" w:hanging="720"/>
      </w:pPr>
      <w:rPr>
        <w:rFonts w:hint="default" w:eastAsia="Calibri"/>
        <w:i w:val="false"/>
        <w:iCs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AF8143E"/>
    <w:multiLevelType w:val="multilevel"/>
    <w:tmpl w:val="36F6E6D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06"/>
    <w:rsid w:val="00053136"/>
    <w:rsid w:val="000B61F3"/>
    <w:rsid w:val="000C6B3D"/>
    <w:rsid w:val="000F613B"/>
    <w:rsid w:val="001130BC"/>
    <w:rsid w:val="00141750"/>
    <w:rsid w:val="001754D2"/>
    <w:rsid w:val="001A0527"/>
    <w:rsid w:val="002C4F9E"/>
    <w:rsid w:val="002F0E94"/>
    <w:rsid w:val="0039546A"/>
    <w:rsid w:val="003C20BD"/>
    <w:rsid w:val="003C35DA"/>
    <w:rsid w:val="00411250"/>
    <w:rsid w:val="00450D38"/>
    <w:rsid w:val="004C0148"/>
    <w:rsid w:val="00540DD5"/>
    <w:rsid w:val="00551606"/>
    <w:rsid w:val="005A3B9F"/>
    <w:rsid w:val="005B0FC3"/>
    <w:rsid w:val="0066411A"/>
    <w:rsid w:val="00692D29"/>
    <w:rsid w:val="006B592C"/>
    <w:rsid w:val="006D1937"/>
    <w:rsid w:val="006F1E84"/>
    <w:rsid w:val="00713D28"/>
    <w:rsid w:val="0076497D"/>
    <w:rsid w:val="00796C13"/>
    <w:rsid w:val="008119F6"/>
    <w:rsid w:val="00864539"/>
    <w:rsid w:val="008847D7"/>
    <w:rsid w:val="008E0C8E"/>
    <w:rsid w:val="008E61F8"/>
    <w:rsid w:val="009467DB"/>
    <w:rsid w:val="009A79A3"/>
    <w:rsid w:val="00A076B5"/>
    <w:rsid w:val="00AA2386"/>
    <w:rsid w:val="00BB165B"/>
    <w:rsid w:val="00BB2DB3"/>
    <w:rsid w:val="00C25875"/>
    <w:rsid w:val="00C90DC9"/>
    <w:rsid w:val="00CA7EF2"/>
    <w:rsid w:val="00DE1A18"/>
    <w:rsid w:val="00E264F1"/>
    <w:rsid w:val="00E46F52"/>
    <w:rsid w:val="00E60717"/>
    <w:rsid w:val="00E77AFB"/>
    <w:rsid w:val="00EA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301D796-AC7C-4A8C-BCB3-A18142AFAA1B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5160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5160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516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516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516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516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516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516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516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55160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5160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5160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51606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51606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51606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51606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51606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5160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5160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5516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516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551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51606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55160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5160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5160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5160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60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51606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551606"/>
    <w:pPr>
      <w:tabs>
        <w:tab w:val="center" w:pos="4536"/>
        <w:tab w:val="right" w:pos="9072"/>
      </w:tabs>
      <w:spacing w:after="0" w:line="240" w:lineRule="auto"/>
    </w:pPr>
    <w:rPr>
      <w:kern w:val="0"/>
    </w:rPr>
  </w:style>
  <w:style w:type="character" w:styleId="ZaglavljeChar" w:customStyle="true">
    <w:name w:val="Zaglavlje Char"/>
    <w:basedOn w:val="Zadanifontodlomka"/>
    <w:link w:val="Zaglavlje"/>
    <w:uiPriority w:val="99"/>
    <w:rsid w:val="00551606"/>
    <w:rPr>
      <w:kern w:val="0"/>
    </w:rPr>
  </w:style>
  <w:style w:type="paragraph" w:styleId="Podnoje">
    <w:name w:val="footer"/>
    <w:basedOn w:val="Normal"/>
    <w:link w:val="PodnojeChar"/>
    <w:uiPriority w:val="99"/>
    <w:unhideWhenUsed/>
    <w:rsid w:val="001A052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A0527"/>
  </w:style>
  <w:style w:type="paragraph" w:styleId="Default" w:customStyle="true">
    <w:name w:val="Default"/>
    <w:rsid w:val="006B592C"/>
    <w:pPr>
      <w:autoSpaceDE w:val="false"/>
      <w:autoSpaceDN w:val="false"/>
      <w:adjustRightInd w:val="false"/>
      <w:spacing w:after="0" w:line="240" w:lineRule="auto"/>
    </w:pPr>
    <w:rPr>
      <w:rFonts w:ascii="Bookman Old Style" w:hAnsi="Bookman Old Style" w:cs="Bookman Old Style"/>
      <w:color w:val="000000"/>
      <w:kern w:val="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40D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0DD5"/>
    <w:rPr>
      <w:rFonts w:ascii="Times New Roman" w:hAnsi="Times New Roman" w:eastAsia="Times New Roman" w:cs="Times New Roman"/>
      <w:noProof/>
      <w:kern w:val="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40DD5"/>
    <w:rPr>
      <w:rFonts w:ascii="Arial" w:hAnsi="Arial" w:eastAsia="Times New Roman" w:cs="Arial"/>
      <w:noProof/>
      <w:kern w:val="0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40DD5"/>
    <w:rPr>
      <w:rFonts w:ascii="Arial" w:hAnsi="Arial" w:eastAsia="Times New Roman" w:cs="Arial"/>
      <w:noProof/>
      <w:kern w:val="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40DD5"/>
    <w:rPr>
      <w:rFonts w:ascii="Arial" w:hAnsi="Arial" w:eastAsia="Times New Roman" w:cs="Arial"/>
      <w:noProof/>
      <w:kern w:val="0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40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40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Mode="External" Target="https://www.iusinfo.hr/zakonodavstvo/zakon-o-izmjenama-zakona-o-obveznim-odnosima-2" Type="http://schemas.openxmlformats.org/officeDocument/2006/relationships/hyperlink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Mode="External" Target="https://www.iusinfo.hr/zakonodavstvo/zakon-o-izmjenama-i-dopunama-zakona-o-obveznim-odnosima-4" Type="http://schemas.openxmlformats.org/officeDocument/2006/relationships/hyperlink" Id="rId12"/><Relationship Target="theme/theme1.xml" Type="http://schemas.openxmlformats.org/officeDocument/2006/relationships/theme" Id="rId17"/><Relationship Target="numbering.xml" Type="http://schemas.openxmlformats.org/officeDocument/2006/relationships/numbering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Mode="External" Target="http://www.iusinfo.hr/Publication/Content.aspx?Sopi=NN2015B78A1495&amp;Ver=4" Type="http://schemas.openxmlformats.org/officeDocument/2006/relationships/hyperlink" Id="rId11"/><Relationship Target="webSettings.xml" Type="http://schemas.openxmlformats.org/officeDocument/2006/relationships/webSettings" Id="rId5"/><Relationship Target="header1.xml" Type="http://schemas.openxmlformats.org/officeDocument/2006/relationships/header" Id="rId15"/><Relationship TargetMode="External" Target="http://www.iusinfo.hr/Publication/Content.aspx?Sopi=NN2011B125A2501&amp;Ver=3" Type="http://schemas.openxmlformats.org/officeDocument/2006/relationships/hyperlink" Id="rId10"/><Relationship Target="settings.xml" Type="http://schemas.openxmlformats.org/officeDocument/2006/relationships/settings" Id="rId4"/><Relationship TargetMode="External" Target="http://www.iusinfo.hr/Publication/Content.aspx?Sopi=NN2005B35A707&amp;Ver=1" Type="http://schemas.openxmlformats.org/officeDocument/2006/relationships/hyperlink" Id="rId9"/><Relationship TargetMode="External" Target="https://www.iusinfo.hr/zakonodavstvo/uredba-o-izmjeni-zakona-o-obveznim-odnosima" Type="http://schemas.openxmlformats.org/officeDocument/2006/relationships/hyperlink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2026.</izvorni_sadrzaj>
    <derivirana_varijabla naziv="DomainObject.DatumDonosenjaOdluke_1">14.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Katja</izvorni_sadrzaj>
    <derivirana_varijabla naziv="DomainObject.DonositeljOdluke.Ime_1">Katja</derivirana_varijabla>
  </DomainObject.DonositeljOdluke.Ime>
  <DomainObject.DonositeljOdluke.Prezime>
    <izvorni_sadrzaj>Morić Arambašić</izvorni_sadrzaj>
    <derivirana_varijabla naziv="DomainObject.DonositeljOdluke.Prezime_1">Morić Arambašić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2025.</izvorni_sadrzaj>
    <derivirana_varijabla naziv="DomainObject.Predmet.DatumOsnivanja_1">29.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2026.</izvorni_sadrzaj>
    <derivirana_varijabla naziv="DomainObject.Predmet.DatumRjesavanja_1">14. kolovoza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</izvorni_sadrzaj>
    <derivirana_varijabla naziv="DomainObject.Predmet.InicijalnaVrijednost_1">664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Ob-168/2025</izvorni_sadrzaj>
    <derivirana_varijabla naziv="DomainObject.Predmet.OznakaBroj_1">P Ob-168/2025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Katja</izvorni_sadrzaj>
    <derivirana_varijabla naziv="DomainObject.Predmet.PredmetRijesio.Ime_1">Katja</derivirana_varijabla>
  </DomainObject.Predmet.PredmetRijesio.Ime>
  <DomainObject.Predmet.PredmetRijesio.Oib>
    <izvorni_sadrzaj>39089908329</izvorni_sadrzaj>
    <derivirana_varijabla naziv="DomainObject.Predmet.PredmetRijesio.Oib_1">39089908329</derivirana_varijabla>
  </DomainObject.Predmet.PredmetRijesio.Oib>
  <DomainObject.Predmet.PredmetRijesio.Prezime>
    <izvorni_sadrzaj>Morić Arambašić</izvorni_sadrzaj>
    <derivirana_varijabla naziv="DomainObject.Predmet.PredmetRijesio.Prezime_1">Morić Arambašić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Anisa Ivoš</izvorni_sadrzaj>
    <derivirana_varijabla naziv="DomainObject.Predmet.ProtustrankaFormated_1">  Anisa Ivoš</derivirana_varijabla>
  </DomainObject.Predmet.ProtustrankaFormated>
  <DomainObject.Predmet.ProtustrankaFormatedOIB>
    <izvorni_sadrzaj>  Anisa Ivoš, OIB 21667880055</izvorni_sadrzaj>
    <derivirana_varijabla naziv="DomainObject.Predmet.ProtustrankaFormatedOIB_1">  Anisa Ivoš, OIB 21667880055</derivirana_varijabla>
  </DomainObject.Predmet.ProtustrankaFormatedOIB>
  <DomainObject.Predmet.ProtustrankaFormatedWithAdress>
    <izvorni_sadrzaj> Anisa Ivoš, Milutina Cihlara Nehajeva 52, 23000 Zadar</izvorni_sadrzaj>
    <derivirana_varijabla naziv="DomainObject.Predmet.ProtustrankaFormatedWithAdress_1"> Anisa Ivoš, Milutina Cihlara Nehajeva 52, 23000 Zadar</derivirana_varijabla>
  </DomainObject.Predmet.ProtustrankaFormatedWithAdress>
  <DomainObject.Predmet.ProtustrankaFormatedWithAdressOIB>
    <izvorni_sadrzaj> Anisa Ivoš, OIB 21667880055, Milutina Cihlara Nehajeva 52, 23000 Zadar</izvorni_sadrzaj>
    <derivirana_varijabla naziv="DomainObject.Predmet.ProtustrankaFormatedWithAdressOIB_1"> Anisa Ivoš, OIB 21667880055, Milutina Cihlara Nehajeva 52, 23000 Zadar</derivirana_varijabla>
  </DomainObject.Predmet.ProtustrankaFormatedWithAdressOIB>
  <DomainObject.Predmet.ProtustrankaWithAdress>
    <izvorni_sadrzaj>Anisa Ivoš Milutina Cihlara Nehajeva 52, 23000 Zadar</izvorni_sadrzaj>
    <derivirana_varijabla naziv="DomainObject.Predmet.ProtustrankaWithAdress_1">Anisa Ivoš Milutina Cihlara Nehajeva 52, 23000 Zadar</derivirana_varijabla>
  </DomainObject.Predmet.ProtustrankaWithAdress>
  <DomainObject.Predmet.ProtustrankaWithAdressOIB>
    <izvorni_sadrzaj>Anisa Ivoš, OIB 21667880055, Milutina Cihlara Nehajeva 52, 23000 Zadar</izvorni_sadrzaj>
    <derivirana_varijabla naziv="DomainObject.Predmet.ProtustrankaWithAdressOIB_1">Anisa Ivoš, OIB 21667880055, Milutina Cihlara Nehajeva 52, 23000 Zadar</derivirana_varijabla>
  </DomainObject.Predmet.ProtustrankaWithAdressOIB>
  <DomainObject.Predmet.ProtustrankaNazivFormated>
    <izvorni_sadrzaj>Anisa Ivoš</izvorni_sadrzaj>
    <derivirana_varijabla naziv="DomainObject.Predmet.ProtustrankaNazivFormated_1">Anisa Ivoš</derivirana_varijabla>
  </DomainObject.Predmet.ProtustrankaNazivFormated>
  <DomainObject.Predmet.ProtustrankaNazivFormatedOIB>
    <izvorni_sadrzaj>Anisa Ivoš, OIB 21667880055</izvorni_sadrzaj>
    <derivirana_varijabla naziv="DomainObject.Predmet.ProtustrankaNazivFormatedOIB_1">Anisa Ivoš, OIB 21667880055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25 - Katja Morić Arambašić</izvorni_sadrzaj>
    <derivirana_varijabla naziv="DomainObject.Predmet.Referada.Naziv_1">Referada 25 - Katja Morić Arambašić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Sudnica 107</izvorni_sadrzaj>
    <derivirana_varijabla naziv="DomainObject.Predmet.Referada.Prostorija.Naziv_1">Sudnica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Katja Morić Arambašić</izvorni_sadrzaj>
    <derivirana_varijabla naziv="DomainObject.Predmet.Referada.Sudac_1">Katja Morić Arambašić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Saša-Lovrenco Ivoš zastupanog po punomoćniku GORDANA ŠIMUNOV; Hrvatski zavod za socijalni rad, Područni ured Zadar</izvorni_sadrzaj>
    <derivirana_varijabla naziv="DomainObject.Predmet.StrankaFormated_1">  Saša-Lovrenco Ivoš zastupanog po punomoćniku GORDANA ŠIMUNOV; Hrvatski zavod za socijalni rad, Područni ured Zadar</derivirana_varijabla>
  </DomainObject.Predmet.StrankaFormated>
  <DomainObject.Predmet.StrankaFormatedOIB>
    <izvorni_sadrzaj>  Saša-Lovrenco Ivoš, OIB 77217021325 zastupanog po punomoćniku GORDANA ŠIMUNOV; Hrvatski zavod za socijalni rad, Područni ured Zadar, OIB 52966791065</izvorni_sadrzaj>
    <derivirana_varijabla naziv="DomainObject.Predmet.StrankaFormatedOIB_1">  Saša-Lovrenco Ivoš, OIB 77217021325 zastupanog po punomoćniku GORDANA ŠIMUNOV; Hrvatski zavod za socijalni rad, Područni ured Zadar, OIB 52966791065</derivirana_varijabla>
  </DomainObject.Predmet.StrankaFormatedOIB>
  <DomainObject.Predmet.StrankaFormatedWithAdress>
    <izvorni_sadrzaj> Saša-Lovrenco Ivoš, Ulica Ivana Meštrovića 10, 23000 Zadar zastupanog po punomoćniku GORDANA ŠIMUNOV; Hrvatski zavod za socijalni rad, Područni ured Zadar, Andrije Hebranga 1, 23000 Zadar</izvorni_sadrzaj>
    <derivirana_varijabla naziv="DomainObject.Predmet.StrankaFormatedWithAdress_1"> Saša-Lovrenco Ivoš, Ulica Ivana Meštrovića 10, 23000 Zadar zastupanog po punomoćniku GORDANA ŠIMUNOV; Hrvatski zavod za socijalni rad, Područni ured Zadar, Andrije Hebranga 1, 23000 Zadar</derivirana_varijabla>
  </DomainObject.Predmet.StrankaFormatedWithAdress>
  <DomainObject.Predmet.StrankaFormatedWithAdressOIB>
    <izvorni_sadrzaj> Saša-Lovrenco Ivoš, OIB 77217021325, Ulica Ivana Meštrovića 10, 23000 Zadar zastupanog po punomoćniku GORDANA ŠIMUNOV; Hrvatski zavod za socijalni rad, Područni ured Zadar, OIB 52966791065, Andrije Hebranga 1, 23000 Zadar</izvorni_sadrzaj>
    <derivirana_varijabla naziv="DomainObject.Predmet.StrankaFormatedWithAdressOIB_1"> Saša-Lovrenco Ivoš, OIB 77217021325, Ulica Ivana Meštrovića 10, 23000 Zadar zastupanog po punomoćniku GORDANA ŠIMUNOV; Hrvatski zavod za socijalni rad, Područni ured Zadar, OIB 52966791065, Andrije Hebranga 1, 23000 Zadar</derivirana_varijabla>
  </DomainObject.Predmet.StrankaFormatedWithAdressOIB>
  <DomainObject.Predmet.StrankaWithAdress>
    <izvorni_sadrzaj>Saša-Lovrenco Ivoš Ulica Ivana Meštrovića 10,23000 Zadar,Hrvatski zavod za socijalni rad, Područni ured Zadar Andrije Hebranga 1,23000 Zadar</izvorni_sadrzaj>
    <derivirana_varijabla naziv="DomainObject.Predmet.StrankaWithAdress_1">Saša-Lovrenco Ivoš Ulica Ivana Meštrovića 10,23000 Zadar,Hrvatski zavod za socijalni rad, Područni ured Zadar Andrije Hebranga 1,23000 Zadar</derivirana_varijabla>
  </DomainObject.Predmet.StrankaWithAdress>
  <DomainObject.Predmet.StrankaWithAdressOIB>
    <izvorni_sadrzaj>Saša-Lovrenco Ivoš, OIB 77217021325, Ulica Ivana Meštrovića 10,23000 Zadar,Hrvatski zavod za socijalni rad, Područni ured Zadar, OIB 52966791065, Andrije Hebranga 1,23000 Zadar</izvorni_sadrzaj>
    <derivirana_varijabla naziv="DomainObject.Predmet.StrankaWithAdressOIB_1">Saša-Lovrenco Ivoš, OIB 77217021325, Ulica Ivana Meštrovića 10,23000 Zadar,Hrvatski zavod za socijalni rad, Područni ured Zadar, OIB 52966791065, Andrije Hebranga 1,23000 Zadar</derivirana_varijabla>
  </DomainObject.Predmet.StrankaWithAdressOIB>
  <DomainObject.Predmet.StrankaNazivFormated>
    <izvorni_sadrzaj>Saša-Lovrenco Ivoš,Hrvatski zavod za socijalni rad, Područni ured Zadar</izvorni_sadrzaj>
    <derivirana_varijabla naziv="DomainObject.Predmet.StrankaNazivFormated_1">Saša-Lovrenco Ivoš,Hrvatski zavod za socijalni rad, Područni ured Zadar</derivirana_varijabla>
  </DomainObject.Predmet.StrankaNazivFormated>
  <DomainObject.Predmet.StrankaNazivFormatedOIB>
    <izvorni_sadrzaj>Saša-Lovrenco Ivoš, OIB 77217021325,Hrvatski zavod za socijalni rad, Područni ured Zadar, OIB 52966791065</izvorni_sadrzaj>
    <derivirana_varijabla naziv="DomainObject.Predmet.StrankaNazivFormatedOIB_1">Saša-Lovrenco Ivoš, OIB 77217021325,Hrvatski zavod za socijalni rad, Područni ured Zadar, OIB 52966791065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25 - Katja Morić Arambašić</izvorni_sadrzaj>
    <derivirana_varijabla naziv="DomainObject.Predmet.TrenutnaLokacijaSpisa.Naziv_1">Referada 25 - Katja Morić Arambašić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Sudnica</izvorni_sadrzaj>
    <derivirana_varijabla naziv="DomainObject.Predmet.UstrojstvenaJedinicaVodi.Prostorija.Naziv_1">Sudnica</derivirana_varijabla>
  </DomainObject.Predmet.UstrojstvenaJedinicaVodi.Prostorija.Naziv>
  <DomainObject.Predmet.UstrojstvenaJedinicaVodi.Prostorija.Oznaka>
    <izvorni_sadrzaj>210</izvorni_sadrzaj>
    <derivirana_varijabla naziv="DomainObject.Predmet.UstrojstvenaJedinicaVodi.Prostorija.Oznaka_1">210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Spor o roditeljskoj skrbi</izvorni_sadrzaj>
    <derivirana_varijabla naziv="DomainObject.Predmet.VrstaSpora.Naziv_1">Spor o roditeljskoj skrbi</derivirana_varijabla>
  </DomainObject.Predmet.VrstaSpora.Naziv>
  <DomainObject.Predmet.Zapisnicar>
    <izvorni_sadrzaj>Ruža Boban Šarić</izvorni_sadrzaj>
    <derivirana_varijabla naziv="DomainObject.Predmet.Zapisnicar_1">Ruža Boban Šarić</derivirana_varijabla>
  </DomainObject.Predmet.Zapisnicar>
  <DomainObject.Predmet.StrankaListFormated>
    <izvorni_sadrzaj>
      <item>Saša-Lovrenco Ivoš zastupanog po punomoćniku GORDANA ŠIMUNOV</item>
      <item>Hrvatski zavod za socijalni rad, Područni ured Zadar</item>
    </izvorni_sadrzaj>
    <derivirana_varijabla naziv="DomainObject.Predmet.StrankaListFormated_1">
      <item>Saša-Lovrenco Ivoš zastupanog po punomoćniku GORDANA ŠIMUNOV</item>
      <item>Hrvatski zavod za socijalni rad, Područni ured Zadar</item>
    </derivirana_varijabla>
  </DomainObject.Predmet.StrankaListFormated>
  <DomainObject.Predmet.StrankaListFormatedOIB>
    <izvorni_sadrzaj>
      <item>Saša-Lovrenco Ivoš, OIB 77217021325 zastupanog po punomoćniku GORDANA ŠIMUNOV</item>
      <item>Hrvatski zavod za socijalni rad, Područni ured Zadar, OIB 52966791065</item>
    </izvorni_sadrzaj>
    <derivirana_varijabla naziv="DomainObject.Predmet.StrankaListFormatedOIB_1">
      <item>Saša-Lovrenco Ivoš, OIB 77217021325 zastupanog po punomoćniku GORDANA ŠIMUNOV</item>
      <item>Hrvatski zavod za socijalni rad, Područni ured Zadar, OIB 52966791065</item>
    </derivirana_varijabla>
  </DomainObject.Predmet.StrankaListFormatedOIB>
  <DomainObject.Predmet.StrankaListFormatedWithAdress>
    <izvorni_sadrzaj>
      <item>Saša-Lovrenco Ivoš, Ulica Ivana Meštrovića 10, 23000 Zadar zastupanog po punomoćniku GORDANA ŠIMUNOV</item>
      <item>Hrvatski zavod za socijalni rad, Područni ured Zadar, Andrije Hebranga 1, 23000 Zadar</item>
    </izvorni_sadrzaj>
    <derivirana_varijabla naziv="DomainObject.Predmet.StrankaListFormatedWithAdress_1">
      <item>Saša-Lovrenco Ivoš, Ulica Ivana Meštrovića 10, 23000 Zadar zastupanog po punomoćniku GORDANA ŠIMUNOV</item>
      <item>Hrvatski zavod za socijalni rad, Područni ured Zadar, Andrije Hebranga 1, 23000 Zadar</item>
    </derivirana_varijabla>
  </DomainObject.Predmet.StrankaListFormatedWithAdress>
  <DomainObject.Predmet.StrankaListFormatedWithAdressOIB>
    <izvorni_sadrzaj>
      <item>Saša-Lovrenco Ivoš, OIB 77217021325, Ulica Ivana Meštrovića 10, 23000 Zadar zastupanog po punomoćniku GORDANA ŠIMUNOV</item>
      <item>Hrvatski zavod za socijalni rad, Područni ured Zadar, OIB 52966791065, Andrije Hebranga 1, 23000 Zadar</item>
    </izvorni_sadrzaj>
    <derivirana_varijabla naziv="DomainObject.Predmet.StrankaListFormatedWithAdressOIB_1">
      <item>Saša-Lovrenco Ivoš, OIB 77217021325, Ulica Ivana Meštrovića 10, 23000 Zadar zastupanog po punomoćniku GORDANA ŠIMUNOV</item>
      <item>Hrvatski zavod za socijalni rad, Područni ured Zadar, OIB 52966791065, Andrije Hebranga 1, 23000 Zadar</item>
    </derivirana_varijabla>
  </DomainObject.Predmet.StrankaListFormatedWithAdressOIB>
  <DomainObject.Predmet.StrankaListNazivFormated>
    <izvorni_sadrzaj>
      <item>Saša-Lovrenco Ivoš</item>
      <item>Hrvatski zavod za socijalni rad, Područni ured Zadar</item>
    </izvorni_sadrzaj>
    <derivirana_varijabla naziv="DomainObject.Predmet.StrankaListNazivFormated_1">
      <item>Saša-Lovrenco Ivoš</item>
      <item>Hrvatski zavod za socijalni rad, Područni ured Zadar</item>
    </derivirana_varijabla>
  </DomainObject.Predmet.StrankaListNazivFormated>
  <DomainObject.Predmet.StrankaListNazivFormatedOIB>
    <izvorni_sadrzaj>
      <item>Saša-Lovrenco Ivoš, OIB 77217021325</item>
      <item>Hrvatski zavod za socijalni rad, Područni ured Zadar, OIB 52966791065</item>
    </izvorni_sadrzaj>
    <derivirana_varijabla naziv="DomainObject.Predmet.StrankaListNazivFormatedOIB_1">
      <item>Saša-Lovrenco Ivoš, OIB 77217021325</item>
      <item>Hrvatski zavod za socijalni rad, Područni ured Zadar, OIB 52966791065</item>
    </derivirana_varijabla>
  </DomainObject.Predmet.StrankaListNazivFormatedOIB>
  <DomainObject.Predmet.ProtuStrankaListFormated>
    <izvorni_sadrzaj>
      <item>Anisa Ivoš</item>
    </izvorni_sadrzaj>
    <derivirana_varijabla naziv="DomainObject.Predmet.ProtuStrankaListFormated_1">
      <item>Anisa Ivoš</item>
    </derivirana_varijabla>
  </DomainObject.Predmet.ProtuStrankaListFormated>
  <DomainObject.Predmet.ProtuStrankaListFormatedOIB>
    <izvorni_sadrzaj>
      <item>Anisa Ivoš, OIB 21667880055</item>
    </izvorni_sadrzaj>
    <derivirana_varijabla naziv="DomainObject.Predmet.ProtuStrankaListFormatedOIB_1">
      <item>Anisa Ivoš, OIB 21667880055</item>
    </derivirana_varijabla>
  </DomainObject.Predmet.ProtuStrankaListFormatedOIB>
  <DomainObject.Predmet.ProtuStrankaListFormatedWithAdress>
    <izvorni_sadrzaj>
      <item>Anisa Ivoš, Milutina Cihlara Nehajeva 52, 23000 Zadar</item>
    </izvorni_sadrzaj>
    <derivirana_varijabla naziv="DomainObject.Predmet.ProtuStrankaListFormatedWithAdress_1">
      <item>Anisa Ivoš, Milutina Cihlara Nehajeva 52, 23000 Zadar</item>
    </derivirana_varijabla>
  </DomainObject.Predmet.ProtuStrankaListFormatedWithAdress>
  <DomainObject.Predmet.ProtuStrankaListFormatedWithAdressOIB>
    <izvorni_sadrzaj>
      <item>Anisa Ivoš, OIB 21667880055, Milutina Cihlara Nehajeva 52, 23000 Zadar</item>
    </izvorni_sadrzaj>
    <derivirana_varijabla naziv="DomainObject.Predmet.ProtuStrankaListFormatedWithAdressOIB_1">
      <item>Anisa Ivoš, OIB 21667880055, Milutina Cihlara Nehajeva 52, 23000 Zadar</item>
    </derivirana_varijabla>
  </DomainObject.Predmet.ProtuStrankaListFormatedWithAdressOIB>
  <DomainObject.Predmet.ProtuStrankaListNazivFormated>
    <izvorni_sadrzaj>
      <item>Anisa Ivoš</item>
    </izvorni_sadrzaj>
    <derivirana_varijabla naziv="DomainObject.Predmet.ProtuStrankaListNazivFormated_1">
      <item>Anisa Ivoš</item>
    </derivirana_varijabla>
  </DomainObject.Predmet.ProtuStrankaListNazivFormated>
  <DomainObject.Predmet.ProtuStrankaListNazivFormatedOIB>
    <izvorni_sadrzaj>
      <item>Anisa Ivoš, OIB 21667880055</item>
    </izvorni_sadrzaj>
    <derivirana_varijabla naziv="DomainObject.Predmet.ProtuStrankaListNazivFormatedOIB_1">
      <item>Anisa Ivoš, OIB 21667880055</item>
    </derivirana_varijabla>
  </DomainObject.Predmet.ProtuStrankaListNazivFormatedOIB>
  <DomainObject.Predmet.OstaliListFormated>
    <izvorni_sadrzaj>
      <item>GORDANA ŠIMUNOV punomoćnik sudionika u postupku Saša-Lovrenco Ivoš</item>
      <item>Anastasia Zara Ivoš</item>
      <item>Martina Vestić</item>
      <item>Hrvatski zavod za socijalni rad, Područni ured Zadar</item>
    </izvorni_sadrzaj>
    <derivirana_varijabla naziv="DomainObject.Predmet.OstaliListFormated_1">
      <item>GORDANA ŠIMUNOV punomoćnik sudionika u postupku Saša-Lovrenco Ivoš</item>
      <item>Anastasia Zara Ivoš</item>
      <item>Martina Vestić</item>
      <item>Hrvatski zavod za socijalni rad, Područni ured Zadar</item>
    </derivirana_varijabla>
  </DomainObject.Predmet.OstaliListFormated>
  <DomainObject.Predmet.OstaliListFormatedOIB>
    <izvorni_sadrzaj>
      <item>GORDANA ŠIMUNOV, OIB 50148567319 punomoćnik sudionika u postupku Saša-Lovrenco Ivoš</item>
      <item>Anastasia Zara Ivoš, OIB 10322615420</item>
      <item>Martina Vestić, OIB 71540383242</item>
      <item>Hrvatski zavod za socijalni rad, Područni ured Zadar, OIB 52966791065</item>
    </izvorni_sadrzaj>
    <derivirana_varijabla naziv="DomainObject.Predmet.OstaliListFormatedOIB_1">
      <item>GORDANA ŠIMUNOV, OIB 50148567319 punomoćnik sudionika u postupku Saša-Lovrenco Ivoš</item>
      <item>Anastasia Zara Ivoš, OIB 10322615420</item>
      <item>Martina Vestić, OIB 71540383242</item>
      <item>Hrvatski zavod za socijalni rad, Područni ured Zadar, OIB 52966791065</item>
    </derivirana_varijabla>
  </DomainObject.Predmet.OstaliListFormatedOIB>
  <DomainObject.Predmet.OstaliListFormatedWithAdress>
    <izvorni_sadrzaj>
      <item>GORDANA ŠIMUNOV punomoćnik sudionika u postupku Saša-Lovrenco Ivoš</item>
      <item>Anastasia Zara Ivoš, Ulica Ivana Meštrovića 10, 23000 Zadar</item>
      <item>Martina Vestić</item>
      <item>Hrvatski zavod za socijalni rad, Područni ured Zadar, Andrije Hebranga 1, 23000 Zadar</item>
    </izvorni_sadrzaj>
    <derivirana_varijabla naziv="DomainObject.Predmet.OstaliListFormatedWithAdress_1">
      <item>GORDANA ŠIMUNOV punomoćnik sudionika u postupku Saša-Lovrenco Ivoš</item>
      <item>Anastasia Zara Ivoš, Ulica Ivana Meštrovića 10, 23000 Zadar</item>
      <item>Martina Vestić</item>
      <item>Hrvatski zavod za socijalni rad, Područni ured Zadar, Andrije Hebranga 1, 23000 Zadar</item>
    </derivirana_varijabla>
  </DomainObject.Predmet.OstaliListFormatedWithAdress>
  <DomainObject.Predmet.OstaliListFormatedWithAdressOIB>
    <izvorni_sadrzaj>
      <item>GORDANA ŠIMUNOV, OIB 50148567319 punomoćnik sudionika u postupku Saša-Lovrenco Ivoš</item>
      <item>Anastasia Zara Ivoš, OIB 10322615420, Ulica Ivana Meštrovića 10, 23000 Zadar</item>
      <item>Martina Vestić, OIB 71540383242</item>
      <item>Hrvatski zavod za socijalni rad, Područni ured Zadar, OIB 52966791065, Andrije Hebranga 1, 23000 Zadar</item>
    </izvorni_sadrzaj>
    <derivirana_varijabla naziv="DomainObject.Predmet.OstaliListFormatedWithAdressOIB_1">
      <item>GORDANA ŠIMUNOV, OIB 50148567319 punomoćnik sudionika u postupku Saša-Lovrenco Ivoš</item>
      <item>Anastasia Zara Ivoš, OIB 10322615420, Ulica Ivana Meštrovića 10, 23000 Zadar</item>
      <item>Martina Vestić, OIB 71540383242</item>
      <item>Hrvatski zavod za socijalni rad, Područni ured Zadar, OIB 52966791065, Andrije Hebranga 1, 23000 Zadar</item>
    </derivirana_varijabla>
  </DomainObject.Predmet.OstaliListFormatedWithAdressOIB>
  <DomainObject.Predmet.OstaliListNazivFormated>
    <izvorni_sadrzaj>
      <item>GORDANA ŠIMUNOV</item>
      <item>Anastasia Zara Ivoš</item>
      <item>Martina Vestić</item>
      <item>Hrvatski zavod za socijalni rad, Područni ured Zadar</item>
    </izvorni_sadrzaj>
    <derivirana_varijabla naziv="DomainObject.Predmet.OstaliListNazivFormated_1">
      <item>GORDANA ŠIMUNOV</item>
      <item>Anastasia Zara Ivoš</item>
      <item>Martina Vestić</item>
      <item>Hrvatski zavod za socijalni rad, Područni ured Zadar</item>
    </derivirana_varijabla>
  </DomainObject.Predmet.OstaliListNazivFormated>
  <DomainObject.Predmet.OstaliListNazivFormatedOIB>
    <izvorni_sadrzaj>
      <item>GORDANA ŠIMUNOV, OIB 50148567319</item>
      <item>Anastasia Zara Ivoš, OIB 10322615420</item>
      <item>Martina Vestić, OIB 71540383242</item>
      <item>Hrvatski zavod za socijalni rad, Područni ured Zadar, OIB 52966791065</item>
    </izvorni_sadrzaj>
    <derivirana_varijabla naziv="DomainObject.Predmet.OstaliListNazivFormatedOIB_1">
      <item>GORDANA ŠIMUNOV, OIB 50148567319</item>
      <item>Anastasia Zara Ivoš, OIB 10322615420</item>
      <item>Martina Vestić, OIB 71540383242</item>
      <item>Hrvatski zavod za socijalni rad, Područni ured Zadar, OIB 52966791065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2026.</izvorni_sadrzaj>
    <derivirana_varijabla naziv="DomainObject.Datum_1">14.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Saša-Lovrenco Ivoš i dr.</izvorni_sadrzaj>
    <derivirana_varijabla naziv="DomainObject.Predmet.StrankaIDrugi_1">Saša-Lovrenco Ivoš i dr.</derivirana_varijabla>
  </DomainObject.Predmet.StrankaIDrugi>
  <DomainObject.Predmet.ProtustrankaIDrugi>
    <izvorni_sadrzaj>Anisa Ivoš</izvorni_sadrzaj>
    <derivirana_varijabla naziv="DomainObject.Predmet.ProtustrankaIDrugi_1">Anisa Ivoš</derivirana_varijabla>
  </DomainObject.Predmet.ProtustrankaIDrugi>
  <DomainObject.Predmet.StrankaIDrugiAdressOIB>
    <izvorni_sadrzaj>Saša-Lovrenco Ivoš, OIB 77217021325, Ulica Ivana Meštrovića 10, 23000 Zadar i dr.</izvorni_sadrzaj>
    <derivirana_varijabla naziv="DomainObject.Predmet.StrankaIDrugiAdressOIB_1">Saša-Lovrenco Ivoš, OIB 77217021325, Ulica Ivana Meštrovića 10, 23000 Zadar i dr.</derivirana_varijabla>
  </DomainObject.Predmet.StrankaIDrugiAdressOIB>
  <DomainObject.Predmet.ProtustrankaIDrugiAdressOIB>
    <izvorni_sadrzaj>Anisa Ivoš, OIB 21667880055, Milutina Cihlara Nehajeva 52, 23000 Zadar</izvorni_sadrzaj>
    <derivirana_varijabla naziv="DomainObject.Predmet.ProtustrankaIDrugiAdressOIB_1">Anisa Ivoš, OIB 21667880055, Milutina Cihlara Nehajeva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2026.</izvorni_sadrzaj>
    <derivirana_varijabla naziv="DomainObject.Predmet.OdlukaRjesenje.DatumDonosenjaOdluke_1">14. kolovoza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 Ob-168/2025-16</izvorni_sadrzaj>
    <derivirana_varijabla naziv="DomainObject.Predmet.OdlukaRjesenje.Oznaka_1">P Ob-168/2025-16</derivirana_varijabla>
  </DomainObject.Predmet.OdlukaRjesenje.Oznaka>
  <DomainObject.Predmet.SudioniciListNaziv>
    <izvorni_sadrzaj>
      <item>Anisa Ivoš</item>
      <item>GORDANA ŠIMUNOV</item>
      <item>Saša-Lovrenco Ivoš</item>
      <item>Anastasia Zara Ivoš</item>
      <item>Martina Vestić</item>
      <item>Hrvatski zavod za socijalni rad, Područni ured Zadar</item>
      <item>Hrvatski zavod za socijalni rad, Područni ured Zadar</item>
    </izvorni_sadrzaj>
    <derivirana_varijabla naziv="DomainObject.Predmet.SudioniciListNaziv_1">
      <item>Anisa Ivoš</item>
      <item>GORDANA ŠIMUNOV</item>
      <item>Saša-Lovrenco Ivoš</item>
      <item>Anastasia Zara Ivoš</item>
      <item>Martina Vestić</item>
      <item>Hrvatski zavod za socijalni rad, Područni ured Zadar</item>
      <item>Hrvatski zavod za socijalni rad, Područni ured Zadar</item>
    </derivirana_varijabla>
  </DomainObject.Predmet.SudioniciListNaziv>
  <DomainObject.Predmet.SudioniciListAdressOIB>
    <izvorni_sadrzaj>
      <item>Anisa Ivoš, OIB 21667880055, Milutina Cihlara Nehajeva 52,23000 Zadar</item>
      <item>GORDANA ŠIMUNOV, OIB 50148567319</item>
      <item>Saša-Lovrenco Ivoš, OIB 77217021325, Ulica Ivana Meštrovića 10,23000 Zadar</item>
      <item>Anastasia Zara Ivoš, OIB 10322615420, Ulica Ivana Meštrovića 10,23000 Zadar</item>
      <item>Martina Vestić, OIB 71540383242</item>
      <item>Hrvatski zavod za socijalni rad, Područni ured Zadar, OIB 52966791065, Andrije Hebranga 1,23000 Zadar</item>
      <item>Hrvatski zavod za socijalni rad, Područni ured Zadar, OIB 52966791065, Andrije Hebranga 1,23000 Zadar</item>
    </izvorni_sadrzaj>
    <derivirana_varijabla naziv="DomainObject.Predmet.SudioniciListAdressOIB_1">
      <item>Anisa Ivoš, OIB 21667880055, Milutina Cihlara Nehajeva 52,23000 Zadar</item>
      <item>GORDANA ŠIMUNOV, OIB 50148567319</item>
      <item>Saša-Lovrenco Ivoš, OIB 77217021325, Ulica Ivana Meštrovića 10,23000 Zadar</item>
      <item>Anastasia Zara Ivoš, OIB 10322615420, Ulica Ivana Meštrovića 10,23000 Zadar</item>
      <item>Martina Vestić, OIB 71540383242</item>
      <item>Hrvatski zavod za socijalni rad, Područni ured Zadar, OIB 52966791065, Andrije Hebranga 1,23000 Zadar</item>
      <item>Hrvatski zavod za socijalni rad, Područni ured Zadar, OIB 52966791065, Andrije Hebranga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21667880055</item>
      <item>, OIB 50148567319</item>
      <item>, OIB 77217021325</item>
      <item>, OIB 10322615420</item>
      <item>, OIB 71540383242</item>
      <item>, OIB 52966791065</item>
      <item>, OIB 52966791065</item>
    </izvorni_sadrzaj>
    <derivirana_varijabla naziv="DomainObject.Predmet.SudioniciListNazivOIB_1">
      <item>, OIB 21667880055</item>
      <item>, OIB 50148567319</item>
      <item>, OIB 77217021325</item>
      <item>, OIB 10322615420</item>
      <item>, OIB 71540383242</item>
      <item>, OIB 52966791065</item>
      <item>, OIB 52966791065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svibnja 2026.</izvorni_sadrzaj>
    <derivirana_varijabla naziv="DomainObject.PredzadnjaOdlukaIzPredmeta.DatumDonosenjaOdluke_1">7. svibnja 2026.</derivirana_varijabla>
  </DomainObject.PredzadnjaOdlukaIzPredmeta.DatumDonosenjaOdluke>
  <DomainObject.PredzadnjaOdlukaIzPredmeta.Oznaka>
    <izvorni_sadrzaj>P Ob-168/2025-12</izvorni_sadrzaj>
    <derivirana_varijabla naziv="DomainObject.PredzadnjaOdlukaIzPredmeta.Oznaka_1">P Ob-168/2025-12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2025.</izvorni_sadrzaj>
    <derivirana_varijabla naziv="DomainObject.Predmet.DatumPocetkaProcesa_1">29.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7</properties:Pages>
  <properties:Words>3166</properties:Words>
  <properties:Characters>15423</properties:Characters>
  <properties:Lines>335</properties:Lines>
  <properties:Paragraphs>54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2026-08-14T08:29:00Z</dcterms:created>
  <dc:creator>Katja Morić Arambašić</dc:creator>
  <dc:description/>
  <cp:keywords/>
  <cp:lastModifiedBy>Marijana Miličević</cp:lastModifiedBy>
  <cp:lastPrinted>2026-08-14T08:47:00Z</cp:lastPrinted>
  <dcterms:modified xmlns:xsi="http://www.w3.org/2001/XMLSchema-instance" xsi:type="dcterms:W3CDTF">2026-08-14T08:47:00Z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(P Ob-168-2025- Presuda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